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E2C1A" w:rsidRPr="008E1162" w:rsidRDefault="008E1162" w:rsidP="008E1162">
      <w:pPr>
        <w:rPr>
          <w:rFonts w:asciiTheme="minorHAnsi" w:hAnsiTheme="minorHAnsi"/>
          <w:b/>
          <w:sz w:val="28"/>
          <w:szCs w:val="28"/>
        </w:rPr>
      </w:pPr>
      <w:r w:rsidRPr="008E1162">
        <w:rPr>
          <w:rFonts w:asciiTheme="minorHAnsi" w:hAnsiTheme="minorHAnsi"/>
          <w:b/>
          <w:noProof/>
          <w:sz w:val="28"/>
          <w:szCs w:val="28"/>
        </w:rPr>
        <mc:AlternateContent>
          <mc:Choice Requires="wps">
            <w:drawing>
              <wp:anchor distT="0" distB="0" distL="114300" distR="114300" simplePos="0" relativeHeight="251659264" behindDoc="0" locked="0" layoutInCell="1" allowOverlap="1" wp14:anchorId="5212066F" wp14:editId="188DB555">
                <wp:simplePos x="0" y="0"/>
                <wp:positionH relativeFrom="column">
                  <wp:posOffset>4512310</wp:posOffset>
                </wp:positionH>
                <wp:positionV relativeFrom="paragraph">
                  <wp:posOffset>-211455</wp:posOffset>
                </wp:positionV>
                <wp:extent cx="2266950" cy="1143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43000"/>
                        </a:xfrm>
                        <a:prstGeom prst="rect">
                          <a:avLst/>
                        </a:prstGeom>
                        <a:noFill/>
                        <a:ln w="9525">
                          <a:noFill/>
                          <a:miter lim="800000"/>
                          <a:headEnd/>
                          <a:tailEnd/>
                        </a:ln>
                      </wps:spPr>
                      <wps:txbx>
                        <w:txbxContent>
                          <w:p w:rsidR="008E1162" w:rsidRDefault="008E1162">
                            <w:r>
                              <w:rPr>
                                <w:noProof/>
                              </w:rPr>
                              <w:drawing>
                                <wp:inline distT="0" distB="0" distL="0" distR="0" wp14:anchorId="340FCA9A" wp14:editId="5CDC44FE">
                                  <wp:extent cx="1990726"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 1.png"/>
                                          <pic:cNvPicPr/>
                                        </pic:nvPicPr>
                                        <pic:blipFill>
                                          <a:blip r:embed="rId7">
                                            <a:extLst>
                                              <a:ext uri="{28A0092B-C50C-407E-A947-70E740481C1C}">
                                                <a14:useLocalDpi xmlns:a14="http://schemas.microsoft.com/office/drawing/2010/main" val="0"/>
                                              </a:ext>
                                            </a:extLst>
                                          </a:blip>
                                          <a:stretch>
                                            <a:fillRect/>
                                          </a:stretch>
                                        </pic:blipFill>
                                        <pic:spPr>
                                          <a:xfrm>
                                            <a:off x="0" y="0"/>
                                            <a:ext cx="1998051" cy="7361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2066F" id="_x0000_t202" coordsize="21600,21600" o:spt="202" path="m,l,21600r21600,l21600,xe">
                <v:stroke joinstyle="miter"/>
                <v:path gradientshapeok="t" o:connecttype="rect"/>
              </v:shapetype>
              <v:shape id="Text Box 2" o:spid="_x0000_s1026" type="#_x0000_t202" style="position:absolute;margin-left:355.3pt;margin-top:-16.65pt;width:17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" filled="f" stroked="f">
                <v:textbox>
                  <w:txbxContent>
                    <w:p w:rsidR="008E1162" w:rsidRDefault="008E1162">
                      <w:r>
                        <w:rPr>
                          <w:noProof/>
                        </w:rPr>
                        <w:drawing>
                          <wp:inline distT="0" distB="0" distL="0" distR="0" wp14:anchorId="340FCA9A" wp14:editId="5CDC44FE">
                            <wp:extent cx="1990726"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 1.png"/>
                                    <pic:cNvPicPr/>
                                  </pic:nvPicPr>
                                  <pic:blipFill>
                                    <a:blip r:embed="rId8">
                                      <a:extLst>
                                        <a:ext uri="{28A0092B-C50C-407E-A947-70E740481C1C}">
                                          <a14:useLocalDpi xmlns:a14="http://schemas.microsoft.com/office/drawing/2010/main" val="0"/>
                                        </a:ext>
                                      </a:extLst>
                                    </a:blip>
                                    <a:stretch>
                                      <a:fillRect/>
                                    </a:stretch>
                                  </pic:blipFill>
                                  <pic:spPr>
                                    <a:xfrm>
                                      <a:off x="0" y="0"/>
                                      <a:ext cx="1998051" cy="736124"/>
                                    </a:xfrm>
                                    <a:prstGeom prst="rect">
                                      <a:avLst/>
                                    </a:prstGeom>
                                  </pic:spPr>
                                </pic:pic>
                              </a:graphicData>
                            </a:graphic>
                          </wp:inline>
                        </w:drawing>
                      </w:r>
                    </w:p>
                  </w:txbxContent>
                </v:textbox>
              </v:shape>
            </w:pict>
          </mc:Fallback>
        </mc:AlternateContent>
      </w:r>
      <w:r w:rsidRPr="008E1162">
        <w:rPr>
          <w:rFonts w:asciiTheme="minorHAnsi" w:hAnsiTheme="minorHAnsi"/>
          <w:b/>
          <w:sz w:val="28"/>
          <w:szCs w:val="28"/>
        </w:rPr>
        <w:t>SUFFOLK COASTAL DISTRICT COUNCILLOR</w:t>
      </w:r>
      <w:r>
        <w:rPr>
          <w:rFonts w:asciiTheme="minorHAnsi" w:hAnsiTheme="minorHAnsi"/>
          <w:b/>
          <w:sz w:val="28"/>
          <w:szCs w:val="28"/>
        </w:rPr>
        <w:t>’S</w:t>
      </w:r>
      <w:r w:rsidRPr="008E1162">
        <w:rPr>
          <w:rFonts w:asciiTheme="minorHAnsi" w:hAnsiTheme="minorHAnsi"/>
          <w:b/>
          <w:sz w:val="28"/>
          <w:szCs w:val="28"/>
        </w:rPr>
        <w:t xml:space="preserve"> REPORT</w:t>
      </w:r>
    </w:p>
    <w:p w:rsidR="008E1162" w:rsidRPr="008E1162" w:rsidRDefault="008E1162" w:rsidP="008E1162">
      <w:pPr>
        <w:rPr>
          <w:rFonts w:asciiTheme="minorHAnsi" w:hAnsiTheme="minorHAnsi"/>
          <w:b/>
          <w:sz w:val="28"/>
          <w:szCs w:val="28"/>
        </w:rPr>
      </w:pPr>
    </w:p>
    <w:p w:rsidR="008E1162" w:rsidRDefault="00E72B86" w:rsidP="008E1162">
      <w:pPr>
        <w:rPr>
          <w:rFonts w:asciiTheme="minorHAnsi" w:hAnsiTheme="minorHAnsi"/>
          <w:b/>
          <w:i/>
          <w:sz w:val="28"/>
          <w:szCs w:val="28"/>
        </w:rPr>
      </w:pPr>
      <w:r w:rsidRPr="00E72B86">
        <w:rPr>
          <w:rFonts w:asciiTheme="minorHAnsi" w:hAnsiTheme="minorHAnsi"/>
          <w:b/>
          <w:i/>
          <w:sz w:val="28"/>
          <w:szCs w:val="28"/>
        </w:rPr>
        <w:t xml:space="preserve">Cllr Stephen Burroughes </w:t>
      </w:r>
      <w:r w:rsidR="009020C9">
        <w:rPr>
          <w:rFonts w:asciiTheme="minorHAnsi" w:hAnsiTheme="minorHAnsi"/>
          <w:b/>
          <w:i/>
          <w:sz w:val="28"/>
          <w:szCs w:val="28"/>
        </w:rPr>
        <w:t>–</w:t>
      </w:r>
      <w:r w:rsidRPr="00E72B86">
        <w:rPr>
          <w:rFonts w:asciiTheme="minorHAnsi" w:hAnsiTheme="minorHAnsi"/>
          <w:b/>
          <w:i/>
          <w:sz w:val="28"/>
          <w:szCs w:val="28"/>
        </w:rPr>
        <w:t xml:space="preserve"> </w:t>
      </w:r>
      <w:r w:rsidR="005C2D28">
        <w:rPr>
          <w:rFonts w:asciiTheme="minorHAnsi" w:hAnsiTheme="minorHAnsi"/>
          <w:b/>
          <w:i/>
          <w:sz w:val="28"/>
          <w:szCs w:val="28"/>
        </w:rPr>
        <w:t>Novem</w:t>
      </w:r>
      <w:r w:rsidR="0038058F">
        <w:rPr>
          <w:rFonts w:asciiTheme="minorHAnsi" w:hAnsiTheme="minorHAnsi"/>
          <w:b/>
          <w:i/>
          <w:sz w:val="28"/>
          <w:szCs w:val="28"/>
        </w:rPr>
        <w:t>ber</w:t>
      </w:r>
      <w:r w:rsidR="009020C9">
        <w:rPr>
          <w:rFonts w:asciiTheme="minorHAnsi" w:hAnsiTheme="minorHAnsi"/>
          <w:b/>
          <w:i/>
          <w:sz w:val="28"/>
          <w:szCs w:val="28"/>
        </w:rPr>
        <w:t xml:space="preserve"> </w:t>
      </w:r>
      <w:r w:rsidR="008E1162" w:rsidRPr="00E72B86">
        <w:rPr>
          <w:rFonts w:asciiTheme="minorHAnsi" w:hAnsiTheme="minorHAnsi"/>
          <w:b/>
          <w:i/>
          <w:sz w:val="28"/>
          <w:szCs w:val="28"/>
        </w:rPr>
        <w:t>201</w:t>
      </w:r>
      <w:r w:rsidRPr="00E72B86">
        <w:rPr>
          <w:rFonts w:asciiTheme="minorHAnsi" w:hAnsiTheme="minorHAnsi"/>
          <w:b/>
          <w:i/>
          <w:sz w:val="28"/>
          <w:szCs w:val="28"/>
        </w:rPr>
        <w:t xml:space="preserve">7 </w:t>
      </w:r>
    </w:p>
    <w:p w:rsidR="00E72B86" w:rsidRDefault="00E72B86" w:rsidP="008E1162">
      <w:pPr>
        <w:rPr>
          <w:rFonts w:asciiTheme="minorHAnsi" w:hAnsiTheme="minorHAnsi"/>
          <w:b/>
          <w:i/>
          <w:sz w:val="28"/>
          <w:szCs w:val="28"/>
        </w:rPr>
      </w:pPr>
    </w:p>
    <w:p w:rsidR="00A13CBA" w:rsidRPr="00A13CBA" w:rsidRDefault="001D65BF" w:rsidP="00A13CBA">
      <w:pPr>
        <w:pStyle w:val="ListParagraph"/>
        <w:numPr>
          <w:ilvl w:val="0"/>
          <w:numId w:val="25"/>
        </w:numPr>
        <w:autoSpaceDE w:val="0"/>
        <w:autoSpaceDN w:val="0"/>
        <w:adjustRightInd w:val="0"/>
        <w:rPr>
          <w:rStyle w:val="linkify"/>
          <w:rFonts w:asciiTheme="minorHAnsi" w:hAnsiTheme="minorHAnsi"/>
          <w:b/>
          <w:bCs/>
          <w:caps/>
          <w:color w:val="333333"/>
          <w:lang w:val="en"/>
        </w:rPr>
      </w:pPr>
      <w:r>
        <w:rPr>
          <w:rStyle w:val="linkify"/>
          <w:rFonts w:asciiTheme="minorHAnsi" w:hAnsiTheme="minorHAnsi"/>
          <w:b/>
          <w:bCs/>
          <w:caps/>
          <w:color w:val="333333"/>
          <w:lang w:val="en"/>
        </w:rPr>
        <w:t xml:space="preserve">IT’S ‘CLOSED’ UPDATE ON </w:t>
      </w:r>
      <w:r w:rsidR="00A13CBA" w:rsidRPr="00A13CBA">
        <w:rPr>
          <w:rStyle w:val="linkify"/>
          <w:rFonts w:asciiTheme="minorHAnsi" w:hAnsiTheme="minorHAnsi"/>
          <w:b/>
          <w:bCs/>
          <w:caps/>
          <w:color w:val="333333"/>
          <w:lang w:val="en"/>
        </w:rPr>
        <w:t xml:space="preserve">Woods Lane – </w:t>
      </w:r>
      <w:r>
        <w:rPr>
          <w:rStyle w:val="linkify"/>
          <w:rFonts w:asciiTheme="minorHAnsi" w:hAnsiTheme="minorHAnsi"/>
          <w:b/>
          <w:bCs/>
          <w:caps/>
          <w:color w:val="333333"/>
          <w:lang w:val="en"/>
        </w:rPr>
        <w:t>MELTON</w:t>
      </w:r>
    </w:p>
    <w:p w:rsidR="00A13CBA" w:rsidRDefault="00A13CBA" w:rsidP="00A13CBA">
      <w:pPr>
        <w:rPr>
          <w:rStyle w:val="linkify"/>
          <w:b/>
          <w:bCs/>
          <w:color w:val="333333"/>
          <w:lang w:val="en"/>
        </w:rPr>
      </w:pPr>
    </w:p>
    <w:p w:rsidR="00A13CBA" w:rsidRPr="0035008E" w:rsidRDefault="00A13CBA" w:rsidP="0035008E">
      <w:pPr>
        <w:jc w:val="both"/>
        <w:rPr>
          <w:rStyle w:val="linkify"/>
          <w:rFonts w:asciiTheme="minorHAnsi" w:hAnsiTheme="minorHAnsi"/>
          <w:color w:val="333333"/>
          <w:lang w:val="en"/>
        </w:rPr>
      </w:pPr>
      <w:r w:rsidRPr="0035008E">
        <w:rPr>
          <w:rStyle w:val="linkify"/>
          <w:rFonts w:asciiTheme="minorHAnsi" w:hAnsiTheme="minorHAnsi"/>
          <w:color w:val="333333"/>
          <w:lang w:val="en"/>
        </w:rPr>
        <w:t xml:space="preserve">Woods Lane in Melton </w:t>
      </w:r>
      <w:r w:rsidR="001D65BF">
        <w:rPr>
          <w:rStyle w:val="linkify"/>
          <w:rFonts w:asciiTheme="minorHAnsi" w:hAnsiTheme="minorHAnsi"/>
          <w:color w:val="333333"/>
          <w:lang w:val="en"/>
        </w:rPr>
        <w:t>closes from Monday 6</w:t>
      </w:r>
      <w:r w:rsidR="001D65BF" w:rsidRPr="001D65BF">
        <w:rPr>
          <w:rStyle w:val="linkify"/>
          <w:rFonts w:asciiTheme="minorHAnsi" w:hAnsiTheme="minorHAnsi"/>
          <w:color w:val="333333"/>
          <w:vertAlign w:val="superscript"/>
          <w:lang w:val="en"/>
        </w:rPr>
        <w:t>th</w:t>
      </w:r>
      <w:r w:rsidR="001D65BF">
        <w:rPr>
          <w:rStyle w:val="linkify"/>
          <w:rFonts w:asciiTheme="minorHAnsi" w:hAnsiTheme="minorHAnsi"/>
          <w:color w:val="333333"/>
          <w:lang w:val="en"/>
        </w:rPr>
        <w:t xml:space="preserve"> November for nearly 3 months. A public meeting was bheld at SCDC’s new offices this week to inform th public as to what was going on. 250 plus turned out to attend the meeting which was said to be ‘frank’!</w:t>
      </w:r>
      <w:r w:rsidRPr="0035008E">
        <w:rPr>
          <w:rStyle w:val="linkify"/>
          <w:rFonts w:asciiTheme="minorHAnsi" w:hAnsiTheme="minorHAnsi"/>
          <w:color w:val="333333"/>
          <w:lang w:val="en"/>
        </w:rPr>
        <w:t xml:space="preserve"> Th</w:t>
      </w:r>
      <w:r w:rsidR="001D65BF">
        <w:rPr>
          <w:rStyle w:val="linkify"/>
          <w:rFonts w:asciiTheme="minorHAnsi" w:hAnsiTheme="minorHAnsi"/>
          <w:color w:val="333333"/>
          <w:lang w:val="en"/>
        </w:rPr>
        <w:t>e closure wi</w:t>
      </w:r>
      <w:r w:rsidRPr="0035008E">
        <w:rPr>
          <w:rStyle w:val="linkify"/>
          <w:rFonts w:asciiTheme="minorHAnsi" w:hAnsiTheme="minorHAnsi"/>
          <w:color w:val="333333"/>
          <w:lang w:val="en"/>
        </w:rPr>
        <w:t xml:space="preserve">ll obviously cause disruption to the access to </w:t>
      </w:r>
      <w:r w:rsidR="001D65BF">
        <w:rPr>
          <w:rStyle w:val="linkify"/>
          <w:rFonts w:asciiTheme="minorHAnsi" w:hAnsiTheme="minorHAnsi"/>
          <w:color w:val="333333"/>
          <w:lang w:val="en"/>
        </w:rPr>
        <w:t xml:space="preserve">local businesses and </w:t>
      </w:r>
      <w:r w:rsidRPr="0035008E">
        <w:rPr>
          <w:rStyle w:val="linkify"/>
          <w:rFonts w:asciiTheme="minorHAnsi" w:hAnsiTheme="minorHAnsi"/>
          <w:color w:val="333333"/>
          <w:lang w:val="en"/>
        </w:rPr>
        <w:t xml:space="preserve">our offices, so </w:t>
      </w:r>
      <w:r w:rsidR="001D65BF">
        <w:rPr>
          <w:rStyle w:val="linkify"/>
          <w:rFonts w:asciiTheme="minorHAnsi" w:hAnsiTheme="minorHAnsi"/>
          <w:color w:val="333333"/>
          <w:lang w:val="en"/>
        </w:rPr>
        <w:t xml:space="preserve">people will </w:t>
      </w:r>
      <w:r w:rsidRPr="0035008E">
        <w:rPr>
          <w:rStyle w:val="linkify"/>
          <w:rFonts w:asciiTheme="minorHAnsi" w:hAnsiTheme="minorHAnsi"/>
          <w:color w:val="333333"/>
          <w:lang w:val="en"/>
        </w:rPr>
        <w:t xml:space="preserve">need to plan </w:t>
      </w:r>
      <w:r w:rsidR="001D65BF">
        <w:rPr>
          <w:rStyle w:val="linkify"/>
          <w:rFonts w:asciiTheme="minorHAnsi" w:hAnsiTheme="minorHAnsi"/>
          <w:color w:val="333333"/>
          <w:lang w:val="en"/>
        </w:rPr>
        <w:t xml:space="preserve">their journeys </w:t>
      </w:r>
      <w:r w:rsidRPr="0035008E">
        <w:rPr>
          <w:rStyle w:val="linkify"/>
          <w:rFonts w:asciiTheme="minorHAnsi" w:hAnsiTheme="minorHAnsi"/>
          <w:color w:val="333333"/>
          <w:lang w:val="en"/>
        </w:rPr>
        <w:t>accordingly</w:t>
      </w:r>
      <w:r w:rsidR="001D65BF">
        <w:rPr>
          <w:rStyle w:val="linkify"/>
          <w:rFonts w:asciiTheme="minorHAnsi" w:hAnsiTheme="minorHAnsi"/>
          <w:color w:val="333333"/>
          <w:lang w:val="en"/>
        </w:rPr>
        <w:t>.</w:t>
      </w:r>
      <w:r w:rsidRPr="0035008E">
        <w:rPr>
          <w:rStyle w:val="linkify"/>
          <w:rFonts w:asciiTheme="minorHAnsi" w:hAnsiTheme="minorHAnsi"/>
          <w:color w:val="333333"/>
          <w:lang w:val="en"/>
        </w:rPr>
        <w:t xml:space="preserve"> </w:t>
      </w:r>
    </w:p>
    <w:p w:rsidR="00A13CBA" w:rsidRPr="0035008E" w:rsidRDefault="00A13CBA" w:rsidP="0035008E">
      <w:pPr>
        <w:jc w:val="both"/>
        <w:rPr>
          <w:rStyle w:val="linkify"/>
          <w:rFonts w:asciiTheme="minorHAnsi" w:hAnsiTheme="minorHAnsi"/>
          <w:color w:val="333333"/>
          <w:lang w:val="en"/>
        </w:rPr>
      </w:pPr>
    </w:p>
    <w:p w:rsidR="00A13CBA" w:rsidRPr="0035008E" w:rsidRDefault="001D65BF" w:rsidP="0035008E">
      <w:pPr>
        <w:jc w:val="both"/>
        <w:rPr>
          <w:rStyle w:val="linkify"/>
          <w:rFonts w:asciiTheme="minorHAnsi" w:hAnsiTheme="minorHAnsi"/>
          <w:color w:val="333333"/>
          <w:lang w:val="en"/>
        </w:rPr>
      </w:pPr>
      <w:r>
        <w:rPr>
          <w:rStyle w:val="linkify"/>
          <w:rFonts w:asciiTheme="minorHAnsi" w:hAnsiTheme="minorHAnsi"/>
          <w:color w:val="333333"/>
          <w:lang w:val="en"/>
        </w:rPr>
        <w:t xml:space="preserve">As a reminder, SCDC </w:t>
      </w:r>
      <w:r w:rsidR="00A13CBA" w:rsidRPr="0035008E">
        <w:rPr>
          <w:rStyle w:val="linkify"/>
          <w:rFonts w:asciiTheme="minorHAnsi" w:hAnsiTheme="minorHAnsi"/>
          <w:color w:val="333333"/>
          <w:lang w:val="en"/>
        </w:rPr>
        <w:t xml:space="preserve">as the local planning authority, originally turned down Bloor Homes planning application to build 186 new homes on land adjacent to Woods Lane. However, Bloor Homes successfully appealed and was granted planning permission. Work is now proceeding on the project, which includes connecting utilities, such as gas, electricity and water. </w:t>
      </w:r>
    </w:p>
    <w:p w:rsidR="00A13CBA" w:rsidRPr="0035008E" w:rsidRDefault="00A13CBA" w:rsidP="0035008E">
      <w:pPr>
        <w:jc w:val="both"/>
        <w:rPr>
          <w:rStyle w:val="linkify"/>
          <w:rFonts w:asciiTheme="minorHAnsi" w:hAnsiTheme="minorHAnsi"/>
          <w:color w:val="333333"/>
          <w:lang w:val="en"/>
        </w:rPr>
      </w:pPr>
    </w:p>
    <w:p w:rsidR="00A13CBA" w:rsidRPr="0035008E" w:rsidRDefault="00A13CBA" w:rsidP="0035008E">
      <w:pPr>
        <w:jc w:val="both"/>
        <w:rPr>
          <w:rStyle w:val="linkify"/>
          <w:rFonts w:asciiTheme="minorHAnsi" w:hAnsiTheme="minorHAnsi"/>
          <w:color w:val="333333"/>
          <w:lang w:val="en"/>
        </w:rPr>
      </w:pPr>
      <w:r w:rsidRPr="0035008E">
        <w:rPr>
          <w:rStyle w:val="linkify"/>
          <w:rFonts w:asciiTheme="minorHAnsi" w:hAnsiTheme="minorHAnsi"/>
          <w:color w:val="333333"/>
          <w:lang w:val="en"/>
        </w:rPr>
        <w:t xml:space="preserve">Bloor Homes has therefore applied for the road closure in two parts: </w:t>
      </w:r>
    </w:p>
    <w:p w:rsidR="00A13CBA" w:rsidRPr="0035008E" w:rsidRDefault="00A13CBA" w:rsidP="0035008E">
      <w:pPr>
        <w:jc w:val="both"/>
        <w:rPr>
          <w:rStyle w:val="linkify"/>
          <w:rFonts w:asciiTheme="minorHAnsi" w:hAnsiTheme="minorHAnsi"/>
          <w:color w:val="333333"/>
          <w:lang w:val="en"/>
        </w:rPr>
      </w:pPr>
    </w:p>
    <w:p w:rsidR="00A13CBA" w:rsidRPr="0035008E" w:rsidRDefault="00A13CBA" w:rsidP="0035008E">
      <w:pPr>
        <w:pStyle w:val="ListParagraph"/>
        <w:numPr>
          <w:ilvl w:val="0"/>
          <w:numId w:val="28"/>
        </w:numPr>
        <w:contextualSpacing w:val="0"/>
        <w:jc w:val="both"/>
        <w:rPr>
          <w:rStyle w:val="linkify"/>
          <w:rFonts w:asciiTheme="minorHAnsi" w:hAnsiTheme="minorHAnsi"/>
          <w:color w:val="333333"/>
          <w:lang w:val="en"/>
        </w:rPr>
      </w:pPr>
      <w:r w:rsidRPr="0035008E">
        <w:rPr>
          <w:rStyle w:val="linkify"/>
          <w:rFonts w:asciiTheme="minorHAnsi" w:hAnsiTheme="minorHAnsi"/>
          <w:color w:val="333333"/>
          <w:lang w:val="en"/>
        </w:rPr>
        <w:t>Phase 1: 6 Nov – 30 Nov – This first closure will be to construct new footpaths, bus stops and prepare for the more substantial works after Christmas.</w:t>
      </w:r>
    </w:p>
    <w:p w:rsidR="00A13CBA" w:rsidRPr="0035008E" w:rsidRDefault="00A13CBA" w:rsidP="0035008E">
      <w:pPr>
        <w:pStyle w:val="ListParagraph"/>
        <w:numPr>
          <w:ilvl w:val="0"/>
          <w:numId w:val="28"/>
        </w:numPr>
        <w:contextualSpacing w:val="0"/>
        <w:jc w:val="both"/>
        <w:rPr>
          <w:rStyle w:val="linkify"/>
          <w:rFonts w:asciiTheme="minorHAnsi" w:hAnsiTheme="minorHAnsi"/>
          <w:color w:val="333333"/>
          <w:lang w:val="en"/>
        </w:rPr>
      </w:pPr>
      <w:r w:rsidRPr="0035008E">
        <w:rPr>
          <w:rStyle w:val="linkify"/>
          <w:rFonts w:asciiTheme="minorHAnsi" w:hAnsiTheme="minorHAnsi"/>
          <w:color w:val="333333"/>
          <w:lang w:val="en"/>
        </w:rPr>
        <w:t>Phase 2: 8 Jan – 13 April 2018 - The second closure will be to install 500 metres of sewer pipes and connections, running beneath the middle of Woods Lane, at a depth of two metres. They will also be giving utility companies the opportunity to make their own connections.</w:t>
      </w:r>
    </w:p>
    <w:p w:rsidR="00A13CBA" w:rsidRPr="0035008E" w:rsidRDefault="00A13CBA" w:rsidP="0035008E">
      <w:pPr>
        <w:jc w:val="both"/>
        <w:rPr>
          <w:rStyle w:val="linkify"/>
          <w:rFonts w:asciiTheme="minorHAnsi" w:hAnsiTheme="minorHAnsi"/>
          <w:color w:val="333333"/>
          <w:lang w:val="en"/>
        </w:rPr>
      </w:pPr>
    </w:p>
    <w:p w:rsidR="00A13CBA" w:rsidRPr="0035008E" w:rsidRDefault="00A13CBA" w:rsidP="0035008E">
      <w:pPr>
        <w:jc w:val="both"/>
        <w:rPr>
          <w:rStyle w:val="linkify"/>
          <w:rFonts w:asciiTheme="minorHAnsi" w:hAnsiTheme="minorHAnsi"/>
          <w:color w:val="333333"/>
          <w:lang w:val="en"/>
        </w:rPr>
      </w:pPr>
      <w:r w:rsidRPr="0035008E">
        <w:rPr>
          <w:rStyle w:val="linkify"/>
          <w:rFonts w:asciiTheme="minorHAnsi" w:hAnsiTheme="minorHAnsi"/>
          <w:color w:val="333333"/>
          <w:lang w:val="en"/>
        </w:rPr>
        <w:t xml:space="preserve">The work will be halted throughout December, as is standard procedure around the Christmas period. </w:t>
      </w:r>
    </w:p>
    <w:p w:rsidR="00A13CBA" w:rsidRPr="0035008E" w:rsidRDefault="00A13CBA" w:rsidP="0035008E">
      <w:pPr>
        <w:jc w:val="both"/>
        <w:rPr>
          <w:rStyle w:val="linkify"/>
          <w:rFonts w:asciiTheme="minorHAnsi" w:hAnsiTheme="minorHAnsi"/>
          <w:color w:val="333333"/>
          <w:lang w:val="en"/>
        </w:rPr>
      </w:pPr>
    </w:p>
    <w:p w:rsidR="00A13CBA" w:rsidRPr="0035008E" w:rsidRDefault="00A13CBA" w:rsidP="0035008E">
      <w:pPr>
        <w:jc w:val="both"/>
        <w:rPr>
          <w:rStyle w:val="linkify"/>
          <w:rFonts w:asciiTheme="minorHAnsi" w:hAnsiTheme="minorHAnsi"/>
          <w:color w:val="333333"/>
          <w:lang w:val="en"/>
        </w:rPr>
      </w:pPr>
      <w:r w:rsidRPr="0035008E">
        <w:rPr>
          <w:rStyle w:val="linkify"/>
          <w:rFonts w:asciiTheme="minorHAnsi" w:hAnsiTheme="minorHAnsi"/>
          <w:color w:val="333333"/>
          <w:lang w:val="en"/>
        </w:rPr>
        <w:t>It is an enormous undertaking which will make the road impassable, and for this reason the road will be completely closed and a traffic light-managed one-way system cannot be implemented. Obviously, the developer has a legal right to carry out this work as part of their development. The County Council’s Highways Authority is working with the developer, putting pressure on them to complete the work as quickly as possible, limiting impact as much as possible and creating the most appropriate diversion, as possible.  </w:t>
      </w:r>
    </w:p>
    <w:p w:rsidR="00A13CBA" w:rsidRPr="0035008E" w:rsidRDefault="00A13CBA" w:rsidP="0035008E">
      <w:pPr>
        <w:jc w:val="both"/>
        <w:rPr>
          <w:rStyle w:val="linkify"/>
          <w:rFonts w:asciiTheme="minorHAnsi" w:hAnsiTheme="minorHAnsi"/>
          <w:color w:val="333333"/>
          <w:lang w:val="en"/>
        </w:rPr>
      </w:pPr>
    </w:p>
    <w:p w:rsidR="00A13CBA" w:rsidRPr="0035008E" w:rsidRDefault="00A13CBA" w:rsidP="0035008E">
      <w:pPr>
        <w:jc w:val="both"/>
        <w:rPr>
          <w:rStyle w:val="linkify"/>
          <w:rFonts w:asciiTheme="minorHAnsi" w:hAnsiTheme="minorHAnsi"/>
          <w:color w:val="333333"/>
          <w:lang w:val="en"/>
        </w:rPr>
      </w:pPr>
      <w:r w:rsidRPr="0035008E">
        <w:rPr>
          <w:rStyle w:val="linkify"/>
          <w:rFonts w:asciiTheme="minorHAnsi" w:hAnsiTheme="minorHAnsi"/>
          <w:color w:val="333333"/>
          <w:lang w:val="en"/>
        </w:rPr>
        <w:t xml:space="preserve">They have granted permission on the basis that the work must be completed by 13 April, with no possibility of an extension unless there are extreme and unavoidable circumstances. The County has also insisted the developer’s contractor carrying out the work do longer hours each day, and work at weekends, at their own cost and will be making regular on-site inspections to ensure the work is progressing as scheduled. Bus operators and emergency services have been made aware of the diversion route and given the opportunity to raise any issues they may have. </w:t>
      </w:r>
    </w:p>
    <w:p w:rsidR="00A13CBA" w:rsidRPr="0035008E" w:rsidRDefault="00A13CBA" w:rsidP="0035008E">
      <w:pPr>
        <w:jc w:val="both"/>
        <w:rPr>
          <w:rStyle w:val="linkify"/>
          <w:rFonts w:asciiTheme="minorHAnsi" w:hAnsiTheme="minorHAnsi"/>
          <w:color w:val="333333"/>
          <w:lang w:val="en"/>
        </w:rPr>
      </w:pPr>
    </w:p>
    <w:p w:rsidR="00A13CBA" w:rsidRPr="0035008E" w:rsidRDefault="001D65BF" w:rsidP="0035008E">
      <w:pPr>
        <w:pStyle w:val="ListParagraph"/>
        <w:numPr>
          <w:ilvl w:val="0"/>
          <w:numId w:val="35"/>
        </w:numPr>
        <w:jc w:val="both"/>
        <w:rPr>
          <w:rFonts w:asciiTheme="minorHAnsi" w:hAnsiTheme="minorHAnsi"/>
          <w:b/>
          <w:caps/>
        </w:rPr>
      </w:pPr>
      <w:r>
        <w:rPr>
          <w:rFonts w:asciiTheme="minorHAnsi" w:hAnsiTheme="minorHAnsi"/>
          <w:b/>
          <w:caps/>
        </w:rPr>
        <w:t>IT’S VITAL YOU RESPOND TO THE CONSULTATION</w:t>
      </w:r>
    </w:p>
    <w:p w:rsidR="00A13CBA" w:rsidRPr="0035008E" w:rsidRDefault="00A13CBA" w:rsidP="0035008E">
      <w:pPr>
        <w:jc w:val="both"/>
        <w:rPr>
          <w:rFonts w:asciiTheme="minorHAnsi" w:hAnsiTheme="minorHAnsi"/>
          <w:b/>
        </w:rPr>
      </w:pPr>
    </w:p>
    <w:p w:rsidR="00A13CBA" w:rsidRPr="0035008E" w:rsidRDefault="001D65BF" w:rsidP="0035008E">
      <w:pPr>
        <w:jc w:val="both"/>
        <w:rPr>
          <w:rFonts w:asciiTheme="minorHAnsi" w:eastAsiaTheme="minorHAnsi" w:hAnsiTheme="minorHAnsi"/>
          <w:color w:val="000000"/>
        </w:rPr>
      </w:pPr>
      <w:r>
        <w:rPr>
          <w:rFonts w:asciiTheme="minorHAnsi" w:hAnsiTheme="minorHAnsi"/>
        </w:rPr>
        <w:t xml:space="preserve">The official deadline for responding to the </w:t>
      </w:r>
      <w:r w:rsidR="00A13CBA" w:rsidRPr="0035008E">
        <w:rPr>
          <w:rFonts w:asciiTheme="minorHAnsi" w:hAnsiTheme="minorHAnsi"/>
        </w:rPr>
        <w:t xml:space="preserve">consultation on the </w:t>
      </w:r>
      <w:r w:rsidR="00A13CBA" w:rsidRPr="0035008E">
        <w:rPr>
          <w:rFonts w:asciiTheme="minorHAnsi" w:eastAsiaTheme="minorHAnsi" w:hAnsiTheme="minorHAnsi"/>
          <w:color w:val="000000"/>
        </w:rPr>
        <w:t xml:space="preserve">draft plan which will shape where residential and commercial development </w:t>
      </w:r>
      <w:r>
        <w:rPr>
          <w:rFonts w:asciiTheme="minorHAnsi" w:eastAsiaTheme="minorHAnsi" w:hAnsiTheme="minorHAnsi"/>
          <w:color w:val="000000"/>
        </w:rPr>
        <w:t xml:space="preserve">has now closed, but I am sure late responses will be considered. This is important as it will set the scene for development </w:t>
      </w:r>
      <w:r w:rsidR="008B3A19">
        <w:rPr>
          <w:rFonts w:asciiTheme="minorHAnsi" w:eastAsiaTheme="minorHAnsi" w:hAnsiTheme="minorHAnsi"/>
          <w:color w:val="000000"/>
        </w:rPr>
        <w:t xml:space="preserve">and where it might </w:t>
      </w:r>
      <w:r w:rsidR="00A13CBA" w:rsidRPr="0035008E">
        <w:rPr>
          <w:rFonts w:asciiTheme="minorHAnsi" w:eastAsiaTheme="minorHAnsi" w:hAnsiTheme="minorHAnsi"/>
          <w:color w:val="000000"/>
        </w:rPr>
        <w:t>be located during the next 20 years.</w:t>
      </w:r>
      <w:r w:rsidR="0035008E" w:rsidRPr="0035008E">
        <w:rPr>
          <w:rFonts w:asciiTheme="minorHAnsi" w:eastAsiaTheme="minorHAnsi" w:hAnsiTheme="minorHAnsi"/>
          <w:color w:val="000000"/>
        </w:rPr>
        <w:t xml:space="preserve"> </w:t>
      </w:r>
      <w:r w:rsidR="00A13CBA" w:rsidRPr="0035008E">
        <w:rPr>
          <w:rFonts w:asciiTheme="minorHAnsi" w:eastAsiaTheme="minorHAnsi" w:hAnsiTheme="minorHAnsi"/>
          <w:color w:val="000000"/>
        </w:rPr>
        <w:t>The draft Local Plan for Suffolk Coastal which, when finalised, will be used as a guide for future planning decisions and highlights areas within the district which have the potential for growth.</w:t>
      </w:r>
      <w:r w:rsidR="0035008E" w:rsidRPr="0035008E">
        <w:rPr>
          <w:rFonts w:asciiTheme="minorHAnsi" w:eastAsiaTheme="minorHAnsi" w:hAnsiTheme="minorHAnsi"/>
          <w:color w:val="000000"/>
        </w:rPr>
        <w:t xml:space="preserve"> </w:t>
      </w:r>
      <w:r w:rsidR="00A13CBA" w:rsidRPr="0035008E">
        <w:rPr>
          <w:rFonts w:asciiTheme="minorHAnsi" w:eastAsiaTheme="minorHAnsi" w:hAnsiTheme="minorHAnsi"/>
          <w:color w:val="000000"/>
        </w:rPr>
        <w:t xml:space="preserve">Our objective is to achieve the right balance of development for the local area, attracting inward investment to take advantage </w:t>
      </w:r>
      <w:r w:rsidR="00A13CBA" w:rsidRPr="0035008E">
        <w:rPr>
          <w:rFonts w:asciiTheme="minorHAnsi" w:eastAsiaTheme="minorHAnsi" w:hAnsiTheme="minorHAnsi"/>
          <w:color w:val="000000"/>
        </w:rPr>
        <w:lastRenderedPageBreak/>
        <w:t>of economic opportunities whilst at the same time protecting and enhancing the natural and built environment.</w:t>
      </w:r>
    </w:p>
    <w:p w:rsidR="00A13CBA" w:rsidRPr="0035008E" w:rsidRDefault="00A13CBA" w:rsidP="008B3A19">
      <w:pPr>
        <w:spacing w:after="100" w:afterAutospacing="1"/>
        <w:jc w:val="both"/>
        <w:rPr>
          <w:rFonts w:asciiTheme="minorHAnsi" w:hAnsiTheme="minorHAnsi"/>
        </w:rPr>
      </w:pPr>
      <w:r w:rsidRPr="0035008E">
        <w:rPr>
          <w:rFonts w:asciiTheme="minorHAnsi" w:eastAsiaTheme="minorHAnsi" w:hAnsiTheme="minorHAnsi"/>
          <w:color w:val="000000"/>
        </w:rPr>
        <w:t>A series of public exhibitions have been held to give residents the opportunity to discuss the draft Local Plan with Planning Officers</w:t>
      </w:r>
    </w:p>
    <w:p w:rsidR="00A13CBA" w:rsidRPr="0035008E" w:rsidRDefault="00A13CBA" w:rsidP="0035008E">
      <w:pPr>
        <w:jc w:val="both"/>
        <w:rPr>
          <w:rFonts w:asciiTheme="minorHAnsi" w:hAnsiTheme="minorHAnsi"/>
        </w:rPr>
      </w:pPr>
      <w:r w:rsidRPr="0035008E">
        <w:rPr>
          <w:rFonts w:asciiTheme="minorHAnsi" w:hAnsiTheme="minorHAnsi"/>
        </w:rPr>
        <w:t xml:space="preserve">Copies of the consultation document, Sustainability Appraisal documents and evidence base documents are available on the Council’s website at: </w:t>
      </w:r>
      <w:hyperlink r:id="rId9" w:history="1">
        <w:r w:rsidRPr="0035008E">
          <w:rPr>
            <w:rStyle w:val="Hyperlink"/>
            <w:rFonts w:asciiTheme="minorHAnsi" w:hAnsiTheme="minorHAnsi"/>
          </w:rPr>
          <w:t>www.eastsuffolk.gov.uk/planning/local-plans/suffolk-coastal-local-plan/local-plan-review/</w:t>
        </w:r>
      </w:hyperlink>
    </w:p>
    <w:p w:rsidR="00A13CBA" w:rsidRPr="0035008E" w:rsidRDefault="00A13CBA" w:rsidP="0035008E">
      <w:pPr>
        <w:jc w:val="both"/>
        <w:rPr>
          <w:rFonts w:asciiTheme="minorHAnsi" w:hAnsiTheme="minorHAnsi"/>
        </w:rPr>
      </w:pPr>
    </w:p>
    <w:p w:rsidR="00A13CBA" w:rsidRPr="0035008E" w:rsidRDefault="00A13CBA" w:rsidP="0035008E">
      <w:pPr>
        <w:jc w:val="both"/>
        <w:rPr>
          <w:rFonts w:asciiTheme="minorHAnsi" w:hAnsiTheme="minorHAnsi"/>
        </w:rPr>
      </w:pPr>
      <w:r w:rsidRPr="0035008E">
        <w:rPr>
          <w:rFonts w:asciiTheme="minorHAnsi" w:hAnsiTheme="minorHAnsi"/>
        </w:rPr>
        <w:t xml:space="preserve">Alternatively copies of the documents </w:t>
      </w:r>
      <w:r w:rsidR="008B3A19">
        <w:rPr>
          <w:rFonts w:asciiTheme="minorHAnsi" w:hAnsiTheme="minorHAnsi"/>
        </w:rPr>
        <w:t xml:space="preserve">were </w:t>
      </w:r>
      <w:r w:rsidRPr="0035008E">
        <w:rPr>
          <w:rFonts w:asciiTheme="minorHAnsi" w:hAnsiTheme="minorHAnsi"/>
        </w:rPr>
        <w:t>available for inspection in local libraries across the district (including mobile libraries).</w:t>
      </w:r>
      <w:r w:rsidR="0035008E" w:rsidRPr="0035008E">
        <w:rPr>
          <w:rFonts w:asciiTheme="minorHAnsi" w:hAnsiTheme="minorHAnsi"/>
        </w:rPr>
        <w:t xml:space="preserve"> </w:t>
      </w:r>
      <w:r w:rsidRPr="0035008E">
        <w:rPr>
          <w:rFonts w:asciiTheme="minorHAnsi" w:hAnsiTheme="minorHAnsi"/>
        </w:rPr>
        <w:t xml:space="preserve">Comments should </w:t>
      </w:r>
      <w:r w:rsidR="008B3A19">
        <w:rPr>
          <w:rFonts w:asciiTheme="minorHAnsi" w:hAnsiTheme="minorHAnsi"/>
        </w:rPr>
        <w:t xml:space="preserve">have been </w:t>
      </w:r>
      <w:r w:rsidRPr="0035008E">
        <w:rPr>
          <w:rFonts w:asciiTheme="minorHAnsi" w:hAnsiTheme="minorHAnsi"/>
        </w:rPr>
        <w:t>submitted by 23.45 on Monday, 30 October 2017, via:</w:t>
      </w:r>
    </w:p>
    <w:p w:rsidR="00A13CBA" w:rsidRPr="0035008E" w:rsidRDefault="00A13CBA" w:rsidP="0035008E">
      <w:pPr>
        <w:jc w:val="both"/>
        <w:rPr>
          <w:rFonts w:asciiTheme="minorHAnsi" w:hAnsiTheme="minorHAnsi"/>
        </w:rPr>
      </w:pPr>
    </w:p>
    <w:p w:rsidR="00A13CBA" w:rsidRPr="0035008E" w:rsidRDefault="00A13CBA" w:rsidP="0035008E">
      <w:pPr>
        <w:numPr>
          <w:ilvl w:val="0"/>
          <w:numId w:val="31"/>
        </w:numPr>
        <w:jc w:val="both"/>
        <w:rPr>
          <w:rFonts w:asciiTheme="minorHAnsi" w:eastAsiaTheme="minorHAnsi" w:hAnsiTheme="minorHAnsi"/>
          <w:lang w:eastAsia="en-US"/>
        </w:rPr>
      </w:pPr>
      <w:r w:rsidRPr="0035008E">
        <w:rPr>
          <w:rFonts w:asciiTheme="minorHAnsi" w:eastAsiaTheme="minorHAnsi" w:hAnsiTheme="minorHAnsi"/>
          <w:lang w:eastAsia="en-US"/>
        </w:rPr>
        <w:t xml:space="preserve">Our on-line consultation system: </w:t>
      </w:r>
      <w:hyperlink r:id="rId10" w:history="1">
        <w:r w:rsidRPr="0035008E">
          <w:rPr>
            <w:rStyle w:val="Hyperlink"/>
            <w:rFonts w:asciiTheme="minorHAnsi" w:eastAsiaTheme="minorHAnsi" w:hAnsiTheme="minorHAnsi"/>
            <w:lang w:eastAsia="en-US"/>
          </w:rPr>
          <w:t>http://consult.suffolkcoastal.gov.uk/consult.ti</w:t>
        </w:r>
      </w:hyperlink>
      <w:r w:rsidRPr="0035008E">
        <w:rPr>
          <w:rFonts w:asciiTheme="minorHAnsi" w:eastAsiaTheme="minorHAnsi" w:hAnsiTheme="minorHAnsi"/>
          <w:color w:val="0000FF"/>
          <w:u w:val="single"/>
          <w:lang w:eastAsia="en-US"/>
        </w:rPr>
        <w:t xml:space="preserve"> </w:t>
      </w:r>
    </w:p>
    <w:p w:rsidR="00A13CBA" w:rsidRPr="0035008E" w:rsidRDefault="00A13CBA" w:rsidP="0035008E">
      <w:pPr>
        <w:numPr>
          <w:ilvl w:val="0"/>
          <w:numId w:val="31"/>
        </w:numPr>
        <w:jc w:val="both"/>
        <w:rPr>
          <w:rFonts w:asciiTheme="minorHAnsi" w:eastAsiaTheme="minorHAnsi" w:hAnsiTheme="minorHAnsi"/>
          <w:lang w:eastAsia="en-US"/>
        </w:rPr>
      </w:pPr>
      <w:r w:rsidRPr="0035008E">
        <w:rPr>
          <w:rFonts w:asciiTheme="minorHAnsi" w:eastAsiaTheme="minorHAnsi" w:hAnsiTheme="minorHAnsi"/>
          <w:lang w:eastAsia="en-US"/>
        </w:rPr>
        <w:t xml:space="preserve">Email to </w:t>
      </w:r>
      <w:hyperlink r:id="rId11" w:history="1">
        <w:r w:rsidRPr="0035008E">
          <w:rPr>
            <w:rStyle w:val="Hyperlink"/>
            <w:rFonts w:asciiTheme="minorHAnsi" w:eastAsiaTheme="minorHAnsi" w:hAnsiTheme="minorHAnsi"/>
            <w:lang w:eastAsia="en-US"/>
          </w:rPr>
          <w:t>suffolkcoastallocalplan@eastsuffolk.gov.uk</w:t>
        </w:r>
      </w:hyperlink>
      <w:r w:rsidRPr="0035008E">
        <w:rPr>
          <w:rFonts w:asciiTheme="minorHAnsi" w:eastAsiaTheme="minorHAnsi" w:hAnsiTheme="minorHAnsi"/>
          <w:lang w:eastAsia="en-US"/>
        </w:rPr>
        <w:t>, or</w:t>
      </w:r>
    </w:p>
    <w:p w:rsidR="00A13CBA" w:rsidRPr="0035008E" w:rsidRDefault="00A13CBA" w:rsidP="0035008E">
      <w:pPr>
        <w:numPr>
          <w:ilvl w:val="0"/>
          <w:numId w:val="31"/>
        </w:numPr>
        <w:jc w:val="both"/>
        <w:rPr>
          <w:rFonts w:asciiTheme="minorHAnsi" w:eastAsiaTheme="minorHAnsi" w:hAnsiTheme="minorHAnsi"/>
          <w:lang w:eastAsia="en-US"/>
        </w:rPr>
      </w:pPr>
      <w:r w:rsidRPr="0035008E">
        <w:rPr>
          <w:rFonts w:asciiTheme="minorHAnsi" w:eastAsiaTheme="minorHAnsi" w:hAnsiTheme="minorHAnsi"/>
          <w:lang w:eastAsia="en-US"/>
        </w:rPr>
        <w:t>Letter addressed to Planning Policy &amp; Delivery Team, East Suffolk House, Station Road, Melton, Woodbridge, IP12 1RT.</w:t>
      </w:r>
    </w:p>
    <w:p w:rsidR="00A13CBA" w:rsidRPr="0035008E" w:rsidRDefault="00A13CBA" w:rsidP="0035008E">
      <w:pPr>
        <w:jc w:val="both"/>
        <w:rPr>
          <w:rFonts w:asciiTheme="minorHAnsi" w:hAnsiTheme="minorHAnsi"/>
          <w:b/>
          <w:bCs/>
        </w:rPr>
      </w:pPr>
    </w:p>
    <w:p w:rsidR="00A13CBA" w:rsidRPr="0035008E" w:rsidRDefault="008B3A19" w:rsidP="0035008E">
      <w:pPr>
        <w:pStyle w:val="ListParagraph"/>
        <w:numPr>
          <w:ilvl w:val="0"/>
          <w:numId w:val="36"/>
        </w:numPr>
        <w:tabs>
          <w:tab w:val="left" w:pos="720"/>
          <w:tab w:val="left" w:pos="1267"/>
          <w:tab w:val="left" w:pos="2160"/>
          <w:tab w:val="left" w:pos="4320"/>
        </w:tabs>
        <w:jc w:val="both"/>
        <w:rPr>
          <w:rFonts w:asciiTheme="minorHAnsi" w:hAnsiTheme="minorHAnsi"/>
          <w:b/>
          <w:caps/>
          <w:lang w:eastAsia="en-US"/>
        </w:rPr>
      </w:pPr>
      <w:r>
        <w:rPr>
          <w:rFonts w:asciiTheme="minorHAnsi" w:hAnsiTheme="minorHAnsi"/>
          <w:b/>
          <w:caps/>
          <w:lang w:eastAsia="en-US"/>
        </w:rPr>
        <w:t xml:space="preserve">TOURISM </w:t>
      </w:r>
      <w:r w:rsidR="00A13CBA" w:rsidRPr="0035008E">
        <w:rPr>
          <w:rFonts w:asciiTheme="minorHAnsi" w:hAnsiTheme="minorHAnsi"/>
          <w:b/>
          <w:caps/>
          <w:lang w:eastAsia="en-US"/>
        </w:rPr>
        <w:t>strategy</w:t>
      </w:r>
    </w:p>
    <w:p w:rsidR="00A13CBA" w:rsidRPr="0035008E" w:rsidRDefault="00A13CBA" w:rsidP="0035008E">
      <w:pPr>
        <w:tabs>
          <w:tab w:val="left" w:pos="720"/>
          <w:tab w:val="left" w:pos="1267"/>
          <w:tab w:val="left" w:pos="2160"/>
          <w:tab w:val="left" w:pos="4320"/>
        </w:tabs>
        <w:jc w:val="both"/>
        <w:rPr>
          <w:rFonts w:asciiTheme="minorHAnsi" w:hAnsiTheme="minorHAnsi"/>
          <w:b/>
          <w:lang w:eastAsia="en-US"/>
        </w:rPr>
      </w:pPr>
    </w:p>
    <w:p w:rsidR="00A13CBA" w:rsidRPr="0035008E" w:rsidRDefault="00A13CBA" w:rsidP="0035008E">
      <w:pPr>
        <w:tabs>
          <w:tab w:val="left" w:pos="720"/>
          <w:tab w:val="left" w:pos="1267"/>
          <w:tab w:val="left" w:pos="2160"/>
          <w:tab w:val="left" w:pos="4320"/>
        </w:tabs>
        <w:jc w:val="both"/>
        <w:rPr>
          <w:rFonts w:asciiTheme="minorHAnsi" w:hAnsiTheme="minorHAnsi"/>
          <w:lang w:eastAsia="en-US"/>
        </w:rPr>
      </w:pPr>
      <w:r w:rsidRPr="0035008E">
        <w:rPr>
          <w:rFonts w:asciiTheme="minorHAnsi" w:hAnsiTheme="minorHAnsi"/>
          <w:lang w:eastAsia="en-US"/>
        </w:rPr>
        <w:t xml:space="preserve">A new Tourism Strategy has been agreed for east Suffolk. The visitor economy generates over £0.5bn of economic value, accounting for 13% of total employment, in the two districts. The Councils are determined to support and enhance this industry by developing a clear strategy which will nurture, enhance and grow the local tourism offering - and better compete with other visitor destinations both nationally and internationally. </w:t>
      </w:r>
    </w:p>
    <w:p w:rsidR="00A13CBA" w:rsidRPr="0035008E" w:rsidRDefault="00A13CBA" w:rsidP="0035008E">
      <w:pPr>
        <w:tabs>
          <w:tab w:val="left" w:pos="720"/>
          <w:tab w:val="left" w:pos="1267"/>
          <w:tab w:val="left" w:pos="2160"/>
          <w:tab w:val="left" w:pos="4320"/>
        </w:tabs>
        <w:jc w:val="both"/>
        <w:rPr>
          <w:rFonts w:asciiTheme="minorHAnsi" w:hAnsiTheme="minorHAnsi"/>
          <w:lang w:eastAsia="en-US"/>
        </w:rPr>
      </w:pPr>
    </w:p>
    <w:p w:rsidR="00A13CBA" w:rsidRPr="0035008E" w:rsidRDefault="00A13CBA" w:rsidP="0035008E">
      <w:pPr>
        <w:tabs>
          <w:tab w:val="left" w:pos="720"/>
          <w:tab w:val="left" w:pos="1267"/>
          <w:tab w:val="left" w:pos="2160"/>
          <w:tab w:val="left" w:pos="4320"/>
        </w:tabs>
        <w:jc w:val="both"/>
        <w:rPr>
          <w:rFonts w:asciiTheme="minorHAnsi" w:hAnsiTheme="minorHAnsi"/>
          <w:lang w:eastAsia="en-US"/>
        </w:rPr>
      </w:pPr>
      <w:r w:rsidRPr="0035008E">
        <w:rPr>
          <w:rFonts w:asciiTheme="minorHAnsi" w:hAnsiTheme="minorHAnsi"/>
          <w:lang w:eastAsia="en-US"/>
        </w:rPr>
        <w:t>An East Suffolk Tourism Steering Group will be established to oversee the delivery of actions. This group would be comprised of council members and officers who have a responsibility/role in delivering and supporting the East Suffolk visitor economy.</w:t>
      </w:r>
    </w:p>
    <w:p w:rsidR="00A13CBA" w:rsidRPr="0035008E" w:rsidRDefault="00A13CBA" w:rsidP="0035008E">
      <w:pPr>
        <w:tabs>
          <w:tab w:val="left" w:pos="720"/>
          <w:tab w:val="left" w:pos="1267"/>
          <w:tab w:val="left" w:pos="2160"/>
          <w:tab w:val="left" w:pos="4320"/>
        </w:tabs>
        <w:jc w:val="both"/>
        <w:rPr>
          <w:rFonts w:asciiTheme="minorHAnsi" w:hAnsiTheme="minorHAnsi"/>
          <w:lang w:eastAsia="en-US"/>
        </w:rPr>
      </w:pPr>
    </w:p>
    <w:p w:rsidR="00A13CBA" w:rsidRPr="0035008E" w:rsidRDefault="008B3A19" w:rsidP="0035008E">
      <w:pPr>
        <w:pStyle w:val="ListParagraph"/>
        <w:numPr>
          <w:ilvl w:val="0"/>
          <w:numId w:val="36"/>
        </w:numPr>
        <w:jc w:val="both"/>
        <w:rPr>
          <w:rFonts w:asciiTheme="minorHAnsi" w:hAnsiTheme="minorHAnsi"/>
          <w:b/>
          <w:bCs/>
          <w:caps/>
        </w:rPr>
      </w:pPr>
      <w:r>
        <w:rPr>
          <w:rFonts w:asciiTheme="minorHAnsi" w:hAnsiTheme="minorHAnsi"/>
          <w:b/>
          <w:bCs/>
          <w:caps/>
        </w:rPr>
        <w:t xml:space="preserve">SEGWAY </w:t>
      </w:r>
      <w:r w:rsidR="00A13CBA" w:rsidRPr="0035008E">
        <w:rPr>
          <w:rFonts w:asciiTheme="minorHAnsi" w:hAnsiTheme="minorHAnsi"/>
          <w:b/>
          <w:bCs/>
          <w:caps/>
        </w:rPr>
        <w:t>A12 Bypass Consultation</w:t>
      </w:r>
      <w:r>
        <w:rPr>
          <w:rFonts w:asciiTheme="minorHAnsi" w:hAnsiTheme="minorHAnsi"/>
          <w:b/>
          <w:bCs/>
          <w:caps/>
        </w:rPr>
        <w:t xml:space="preserve"> WELL SUPPORTED</w:t>
      </w:r>
    </w:p>
    <w:p w:rsidR="00A13CBA" w:rsidRPr="0035008E" w:rsidRDefault="00A13CBA" w:rsidP="0035008E">
      <w:pPr>
        <w:jc w:val="both"/>
        <w:rPr>
          <w:rFonts w:asciiTheme="minorHAnsi" w:hAnsiTheme="minorHAnsi"/>
          <w:b/>
          <w:bCs/>
        </w:rPr>
      </w:pPr>
    </w:p>
    <w:p w:rsidR="00A13CBA" w:rsidRPr="0035008E" w:rsidRDefault="00A13CBA" w:rsidP="0035008E">
      <w:pPr>
        <w:jc w:val="both"/>
        <w:rPr>
          <w:rFonts w:asciiTheme="minorHAnsi" w:hAnsiTheme="minorHAnsi"/>
        </w:rPr>
      </w:pPr>
      <w:r w:rsidRPr="0035008E">
        <w:rPr>
          <w:rFonts w:asciiTheme="minorHAnsi" w:hAnsiTheme="minorHAnsi"/>
          <w:bCs/>
        </w:rPr>
        <w:t>The county councils are leading</w:t>
      </w:r>
      <w:r w:rsidRPr="0035008E">
        <w:rPr>
          <w:rFonts w:asciiTheme="minorHAnsi" w:hAnsiTheme="minorHAnsi"/>
          <w:b/>
          <w:bCs/>
        </w:rPr>
        <w:t xml:space="preserve"> </w:t>
      </w:r>
      <w:r w:rsidRPr="0035008E">
        <w:rPr>
          <w:rFonts w:asciiTheme="minorHAnsi" w:hAnsiTheme="minorHAnsi"/>
        </w:rPr>
        <w:t xml:space="preserve">on the consultation on proposals to build a bypass on the A12 between Saxmundham and Wickham Market as part of Suffolk’s Energy Gateway (SEGWay). At the end of 2016, Suffolk County Council successfully secured funding from the Department for Transport’s (DfT) Large Local Major Schemes Programme to further develop the business case for a scheme which aims to deliver improvements to this section of the A12. The final case for government funding will be submitted before the end of the year. </w:t>
      </w:r>
    </w:p>
    <w:p w:rsidR="00A13CBA" w:rsidRPr="0035008E" w:rsidRDefault="00A13CBA" w:rsidP="0035008E">
      <w:pPr>
        <w:jc w:val="both"/>
        <w:rPr>
          <w:rFonts w:asciiTheme="minorHAnsi" w:hAnsiTheme="minorHAnsi"/>
        </w:rPr>
      </w:pPr>
      <w:r w:rsidRPr="0035008E">
        <w:rPr>
          <w:rFonts w:asciiTheme="minorHAnsi" w:hAnsiTheme="minorHAnsi"/>
          <w:color w:val="FF0000"/>
        </w:rPr>
        <w:t> </w:t>
      </w:r>
    </w:p>
    <w:p w:rsidR="00A13CBA" w:rsidRPr="0035008E" w:rsidRDefault="00A13CBA" w:rsidP="0035008E">
      <w:pPr>
        <w:pStyle w:val="Pa4"/>
        <w:spacing w:after="160" w:line="240" w:lineRule="auto"/>
        <w:jc w:val="both"/>
        <w:rPr>
          <w:rFonts w:asciiTheme="minorHAnsi" w:hAnsiTheme="minorHAnsi"/>
        </w:rPr>
      </w:pPr>
      <w:r w:rsidRPr="0035008E">
        <w:rPr>
          <w:rFonts w:asciiTheme="minorHAnsi" w:hAnsiTheme="minorHAnsi"/>
          <w:color w:val="000000"/>
        </w:rPr>
        <w:t xml:space="preserve">The proposed scheme aims to build a bypass for Farnham, Stratford St Andrew, Glemham and Marlesford. </w:t>
      </w:r>
      <w:r w:rsidRPr="0035008E">
        <w:rPr>
          <w:rFonts w:asciiTheme="minorHAnsi" w:hAnsiTheme="minorHAnsi"/>
        </w:rPr>
        <w:t>The options being considered are:  </w:t>
      </w:r>
    </w:p>
    <w:p w:rsidR="00A13CBA" w:rsidRPr="0035008E" w:rsidRDefault="00A13CBA" w:rsidP="0035008E">
      <w:pPr>
        <w:pStyle w:val="Pa4"/>
        <w:spacing w:after="160" w:line="240" w:lineRule="auto"/>
        <w:ind w:left="720" w:hanging="360"/>
        <w:jc w:val="both"/>
        <w:rPr>
          <w:rFonts w:asciiTheme="minorHAnsi" w:hAnsiTheme="minorHAnsi"/>
        </w:rPr>
      </w:pPr>
      <w:r w:rsidRPr="0035008E">
        <w:rPr>
          <w:rFonts w:asciiTheme="minorHAnsi" w:hAnsiTheme="minorHAnsi"/>
          <w:color w:val="000000"/>
        </w:rPr>
        <w:t>·     </w:t>
      </w:r>
      <w:r w:rsidRPr="0035008E">
        <w:rPr>
          <w:rFonts w:asciiTheme="minorHAnsi" w:hAnsiTheme="minorHAnsi"/>
          <w:b/>
          <w:bCs/>
        </w:rPr>
        <w:t>Option 1:</w:t>
      </w:r>
      <w:r w:rsidRPr="0035008E">
        <w:rPr>
          <w:rFonts w:asciiTheme="minorHAnsi" w:hAnsiTheme="minorHAnsi"/>
          <w:b/>
          <w:bCs/>
          <w:color w:val="000000"/>
        </w:rPr>
        <w:t xml:space="preserve"> </w:t>
      </w:r>
      <w:r w:rsidRPr="0035008E">
        <w:rPr>
          <w:rFonts w:asciiTheme="minorHAnsi" w:hAnsiTheme="minorHAnsi"/>
          <w:color w:val="000000"/>
        </w:rPr>
        <w:t xml:space="preserve">A single carriageway route that would begin at a new roundabout junction with the A1094 and the A12 Saxmundham Bypass at Friday Street. It would then run south, to the east of the A12 and the four villages of Farnham, Stratford St. Andrew, Little Glemham and Marlesford, crossing the rivers Alde and Ore. It would re-join the current A12 alignment where the current dual carriageway Wickham Market Bypass begins. </w:t>
      </w:r>
    </w:p>
    <w:p w:rsidR="00A13CBA" w:rsidRPr="0035008E" w:rsidRDefault="00A13CBA" w:rsidP="0035008E">
      <w:pPr>
        <w:pStyle w:val="Pa4"/>
        <w:spacing w:after="160" w:line="240" w:lineRule="auto"/>
        <w:ind w:left="720"/>
        <w:jc w:val="both"/>
        <w:rPr>
          <w:rFonts w:asciiTheme="minorHAnsi" w:hAnsiTheme="minorHAnsi"/>
        </w:rPr>
      </w:pPr>
      <w:r w:rsidRPr="0035008E">
        <w:rPr>
          <w:rFonts w:asciiTheme="minorHAnsi" w:hAnsiTheme="minorHAnsi"/>
          <w:color w:val="000000"/>
        </w:rPr>
        <w:lastRenderedPageBreak/>
        <w:t xml:space="preserve">The new road would follow a </w:t>
      </w:r>
      <w:r w:rsidRPr="0035008E">
        <w:rPr>
          <w:rFonts w:asciiTheme="minorHAnsi" w:hAnsiTheme="minorHAnsi"/>
        </w:rPr>
        <w:t xml:space="preserve">relatively direct alignment, which reflects design standards for a 60mph single carriageway road. </w:t>
      </w:r>
    </w:p>
    <w:p w:rsidR="00A13CBA" w:rsidRPr="0035008E" w:rsidRDefault="00A13CBA" w:rsidP="0035008E">
      <w:pPr>
        <w:pStyle w:val="Pa4"/>
        <w:spacing w:after="160" w:line="240" w:lineRule="auto"/>
        <w:ind w:left="720" w:hanging="360"/>
        <w:jc w:val="both"/>
        <w:rPr>
          <w:rFonts w:asciiTheme="minorHAnsi" w:hAnsiTheme="minorHAnsi"/>
        </w:rPr>
      </w:pPr>
      <w:r w:rsidRPr="0035008E">
        <w:rPr>
          <w:rFonts w:asciiTheme="minorHAnsi" w:hAnsiTheme="minorHAnsi"/>
          <w:color w:val="000000"/>
        </w:rPr>
        <w:t>·     </w:t>
      </w:r>
      <w:r w:rsidRPr="0035008E">
        <w:rPr>
          <w:rStyle w:val="A8"/>
          <w:rFonts w:asciiTheme="minorHAnsi" w:hAnsiTheme="minorHAnsi"/>
        </w:rPr>
        <w:t xml:space="preserve">Option 2: </w:t>
      </w:r>
      <w:r w:rsidRPr="0035008E">
        <w:rPr>
          <w:rFonts w:asciiTheme="minorHAnsi" w:hAnsiTheme="minorHAnsi"/>
          <w:color w:val="000000"/>
        </w:rPr>
        <w:t xml:space="preserve">A dual carriageway route that would begin at </w:t>
      </w:r>
      <w:r w:rsidRPr="0035008E">
        <w:rPr>
          <w:rFonts w:asciiTheme="minorHAnsi" w:hAnsiTheme="minorHAnsi"/>
        </w:rPr>
        <w:t xml:space="preserve">a new roundabout junction with the A1094 and the A12 Saxmundham Bypass at Friday Street. Like option 1, it would then run south, to the east of the A12 and the four villages, crossing the rivers Alde and Ore. It would re-join the current A12 alignment immediately to the north of the A12/B1078 Wickham Market interchange. </w:t>
      </w:r>
    </w:p>
    <w:p w:rsidR="00A13CBA" w:rsidRPr="0035008E" w:rsidRDefault="00A13CBA" w:rsidP="0035008E">
      <w:pPr>
        <w:ind w:left="720"/>
        <w:jc w:val="both"/>
        <w:rPr>
          <w:rFonts w:asciiTheme="minorHAnsi" w:hAnsiTheme="minorHAnsi"/>
        </w:rPr>
      </w:pPr>
      <w:r w:rsidRPr="0035008E">
        <w:rPr>
          <w:rFonts w:asciiTheme="minorHAnsi" w:hAnsiTheme="minorHAnsi"/>
          <w:color w:val="000000"/>
        </w:rPr>
        <w:t>The new road would follow a more curved alignment, suitable for 70mph dual carriageway roads.</w:t>
      </w:r>
    </w:p>
    <w:p w:rsidR="00A13CBA" w:rsidRPr="0035008E" w:rsidRDefault="00A13CBA" w:rsidP="0035008E">
      <w:pPr>
        <w:pStyle w:val="Para0"/>
        <w:spacing w:line="240" w:lineRule="auto"/>
        <w:jc w:val="both"/>
        <w:rPr>
          <w:rFonts w:asciiTheme="minorHAnsi" w:hAnsiTheme="minorHAnsi" w:cs="Times New Roman"/>
          <w:sz w:val="24"/>
          <w:szCs w:val="24"/>
        </w:rPr>
      </w:pPr>
      <w:r w:rsidRPr="0035008E">
        <w:rPr>
          <w:rFonts w:asciiTheme="minorHAnsi" w:hAnsiTheme="minorHAnsi" w:cs="Times New Roman"/>
          <w:sz w:val="24"/>
          <w:szCs w:val="24"/>
        </w:rPr>
        <w:t xml:space="preserve">Full details of the proposals can be viewed at </w:t>
      </w:r>
      <w:hyperlink r:id="rId12" w:history="1">
        <w:r w:rsidRPr="0035008E">
          <w:rPr>
            <w:rStyle w:val="Hyperlink"/>
            <w:rFonts w:asciiTheme="minorHAnsi" w:hAnsiTheme="minorHAnsi" w:cs="Times New Roman"/>
            <w:sz w:val="24"/>
            <w:szCs w:val="24"/>
          </w:rPr>
          <w:t>www.suffolk.gov.uk/consultations</w:t>
        </w:r>
      </w:hyperlink>
      <w:r w:rsidRPr="0035008E">
        <w:rPr>
          <w:rFonts w:asciiTheme="minorHAnsi" w:hAnsiTheme="minorHAnsi" w:cs="Times New Roman"/>
          <w:color w:val="000000"/>
          <w:sz w:val="24"/>
          <w:szCs w:val="24"/>
        </w:rPr>
        <w:t xml:space="preserve"> </w:t>
      </w:r>
      <w:r w:rsidR="0035008E" w:rsidRPr="0035008E">
        <w:rPr>
          <w:rFonts w:asciiTheme="minorHAnsi" w:hAnsiTheme="minorHAnsi" w:cs="Times New Roman"/>
          <w:color w:val="000000"/>
          <w:sz w:val="24"/>
          <w:szCs w:val="24"/>
        </w:rPr>
        <w:t xml:space="preserve"> </w:t>
      </w:r>
      <w:r w:rsidRPr="0035008E">
        <w:rPr>
          <w:rFonts w:asciiTheme="minorHAnsi" w:hAnsiTheme="minorHAnsi"/>
          <w:sz w:val="24"/>
          <w:szCs w:val="24"/>
        </w:rPr>
        <w:t xml:space="preserve">Responses will be analysed following the consultation closure. The business case will then be refined and submitted to the Department for Transport. If approved, Suffolk County Council will embark on the planning process connected with the bypass in 2018. </w:t>
      </w:r>
    </w:p>
    <w:p w:rsidR="00EB6AFC" w:rsidRPr="00AE4AAF" w:rsidRDefault="00EB6AFC" w:rsidP="00AE4AAF">
      <w:pPr>
        <w:jc w:val="both"/>
        <w:rPr>
          <w:rFonts w:asciiTheme="minorHAnsi" w:hAnsiTheme="minorHAnsi"/>
          <w:color w:val="000000"/>
        </w:rPr>
      </w:pPr>
    </w:p>
    <w:p w:rsidR="00F602ED" w:rsidRPr="00AE4AAF" w:rsidRDefault="00094138" w:rsidP="00A422D3">
      <w:pPr>
        <w:rPr>
          <w:rFonts w:asciiTheme="minorHAnsi" w:hAnsiTheme="minorHAnsi"/>
        </w:rPr>
      </w:pPr>
      <w:r w:rsidRPr="00AE4AAF">
        <w:rPr>
          <w:rFonts w:asciiTheme="minorHAnsi" w:hAnsiTheme="minorHAnsi"/>
          <w:b/>
        </w:rPr>
        <w:t xml:space="preserve">For further information or to ask questions etc. </w:t>
      </w:r>
      <w:r w:rsidR="00F56E91" w:rsidRPr="00AE4AAF">
        <w:rPr>
          <w:rFonts w:asciiTheme="minorHAnsi" w:hAnsiTheme="minorHAnsi"/>
          <w:b/>
        </w:rPr>
        <w:t>I can be contacted at</w:t>
      </w:r>
      <w:r w:rsidR="00F602ED" w:rsidRPr="00AE4AAF">
        <w:rPr>
          <w:rFonts w:asciiTheme="minorHAnsi" w:hAnsiTheme="minorHAnsi"/>
          <w:b/>
        </w:rPr>
        <w:t>:</w:t>
      </w:r>
      <w:r w:rsidR="00F602ED" w:rsidRPr="00AE4AAF">
        <w:rPr>
          <w:rFonts w:asciiTheme="minorHAnsi" w:hAnsiTheme="minorHAnsi"/>
        </w:rPr>
        <w:t xml:space="preserve">  </w:t>
      </w:r>
      <w:hyperlink r:id="rId13" w:history="1">
        <w:r w:rsidR="00F602ED" w:rsidRPr="00AE4AAF">
          <w:rPr>
            <w:rStyle w:val="Hyperlink"/>
            <w:rFonts w:asciiTheme="minorHAnsi" w:hAnsiTheme="minorHAnsi"/>
          </w:rPr>
          <w:t>stephen.burroughes@suffolkcoastal.gov.uk</w:t>
        </w:r>
      </w:hyperlink>
    </w:p>
    <w:p w:rsidR="00D867F0" w:rsidRPr="00AE4AAF" w:rsidRDefault="00F602ED" w:rsidP="00AE4AAF">
      <w:pPr>
        <w:jc w:val="both"/>
        <w:rPr>
          <w:rFonts w:asciiTheme="minorHAnsi" w:hAnsiTheme="minorHAnsi"/>
        </w:rPr>
      </w:pPr>
      <w:r w:rsidRPr="00AE4AAF">
        <w:rPr>
          <w:rFonts w:asciiTheme="minorHAnsi" w:hAnsiTheme="minorHAnsi"/>
        </w:rPr>
        <w:t xml:space="preserve"> </w:t>
      </w:r>
    </w:p>
    <w:p w:rsidR="00F602ED" w:rsidRPr="00AE4AAF" w:rsidRDefault="00094138" w:rsidP="00AE4AAF">
      <w:pPr>
        <w:jc w:val="both"/>
        <w:rPr>
          <w:rFonts w:asciiTheme="minorHAnsi" w:hAnsiTheme="minorHAnsi"/>
          <w:b/>
        </w:rPr>
      </w:pPr>
      <w:r w:rsidRPr="00AE4AAF">
        <w:rPr>
          <w:rFonts w:asciiTheme="minorHAnsi" w:hAnsiTheme="minorHAnsi"/>
          <w:b/>
        </w:rPr>
        <w:t>Cllr Stephen Burroughes</w:t>
      </w:r>
    </w:p>
    <w:p w:rsidR="00094138" w:rsidRPr="00AE4AAF" w:rsidRDefault="00094138" w:rsidP="00AE4AAF">
      <w:pPr>
        <w:jc w:val="both"/>
        <w:rPr>
          <w:rFonts w:asciiTheme="minorHAnsi" w:hAnsiTheme="minorHAnsi"/>
        </w:rPr>
      </w:pPr>
      <w:r w:rsidRPr="00AE4AAF">
        <w:rPr>
          <w:rFonts w:asciiTheme="minorHAnsi" w:hAnsiTheme="minorHAnsi"/>
        </w:rPr>
        <w:t>District Councillor for Peasenhall &amp; Yoxford Ward</w:t>
      </w:r>
    </w:p>
    <w:p w:rsidR="00D70196" w:rsidRPr="00AE4AAF" w:rsidRDefault="00094138" w:rsidP="00AE4AAF">
      <w:pPr>
        <w:jc w:val="both"/>
        <w:rPr>
          <w:rFonts w:asciiTheme="minorHAnsi" w:hAnsiTheme="minorHAnsi"/>
        </w:rPr>
      </w:pPr>
      <w:r w:rsidRPr="00AE4AAF">
        <w:rPr>
          <w:rFonts w:asciiTheme="minorHAnsi" w:hAnsiTheme="minorHAnsi"/>
        </w:rPr>
        <w:t>Suffolk Coastal District Council</w:t>
      </w:r>
    </w:p>
    <w:sectPr w:rsidR="00D70196" w:rsidRPr="00AE4AAF" w:rsidSect="008E1162">
      <w:headerReference w:type="even" r:id="rId14"/>
      <w:headerReference w:type="default" r:id="rId15"/>
      <w:footerReference w:type="even" r:id="rId16"/>
      <w:footerReference w:type="default" r:id="rId17"/>
      <w:headerReference w:type="first" r:id="rId18"/>
      <w:footerReference w:type="first" r:id="rId19"/>
      <w:pgSz w:w="11906" w:h="16838"/>
      <w:pgMar w:top="993"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80A" w:rsidRDefault="0094580A" w:rsidP="00D91D40">
      <w:r>
        <w:separator/>
      </w:r>
    </w:p>
  </w:endnote>
  <w:endnote w:type="continuationSeparator" w:id="0">
    <w:p w:rsidR="0094580A" w:rsidRDefault="0094580A" w:rsidP="00D9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Sla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330557"/>
      <w:docPartObj>
        <w:docPartGallery w:val="Page Numbers (Bottom of Page)"/>
        <w:docPartUnique/>
      </w:docPartObj>
    </w:sdtPr>
    <w:sdtEndPr>
      <w:rPr>
        <w:noProof/>
      </w:rPr>
    </w:sdtEndPr>
    <w:sdtContent>
      <w:p w:rsidR="00D91D40" w:rsidRDefault="00D91D40">
        <w:pPr>
          <w:pStyle w:val="Footer"/>
          <w:jc w:val="center"/>
        </w:pPr>
        <w:r>
          <w:fldChar w:fldCharType="begin"/>
        </w:r>
        <w:r>
          <w:instrText xml:space="preserve"> PAGE   \* MERGEFORMAT </w:instrText>
        </w:r>
        <w:r>
          <w:fldChar w:fldCharType="separate"/>
        </w:r>
        <w:r w:rsidR="004908F2">
          <w:rPr>
            <w:noProof/>
          </w:rPr>
          <w:t>1</w:t>
        </w:r>
        <w:r>
          <w:rPr>
            <w:noProof/>
          </w:rPr>
          <w:fldChar w:fldCharType="end"/>
        </w:r>
      </w:p>
    </w:sdtContent>
  </w:sdt>
  <w:p w:rsidR="00D91D40" w:rsidRDefault="00D9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80A" w:rsidRDefault="0094580A" w:rsidP="00D91D40">
      <w:r>
        <w:separator/>
      </w:r>
    </w:p>
  </w:footnote>
  <w:footnote w:type="continuationSeparator" w:id="0">
    <w:p w:rsidR="0094580A" w:rsidRDefault="0094580A" w:rsidP="00D9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D40" w:rsidRDefault="00D9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287"/>
    <w:multiLevelType w:val="hybridMultilevel"/>
    <w:tmpl w:val="88BC0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C07BF"/>
    <w:multiLevelType w:val="hybridMultilevel"/>
    <w:tmpl w:val="BAD4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4F3B22"/>
    <w:multiLevelType w:val="hybridMultilevel"/>
    <w:tmpl w:val="0B60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103B20"/>
    <w:multiLevelType w:val="hybridMultilevel"/>
    <w:tmpl w:val="E8D01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36705B"/>
    <w:multiLevelType w:val="hybridMultilevel"/>
    <w:tmpl w:val="36E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2F0E7A"/>
    <w:multiLevelType w:val="hybridMultilevel"/>
    <w:tmpl w:val="731E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52200"/>
    <w:multiLevelType w:val="hybridMultilevel"/>
    <w:tmpl w:val="08A61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14779"/>
    <w:multiLevelType w:val="hybridMultilevel"/>
    <w:tmpl w:val="7EE81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48787A"/>
    <w:multiLevelType w:val="hybridMultilevel"/>
    <w:tmpl w:val="C352B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552FF4"/>
    <w:multiLevelType w:val="hybridMultilevel"/>
    <w:tmpl w:val="9DAC7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F0CD9"/>
    <w:multiLevelType w:val="hybridMultilevel"/>
    <w:tmpl w:val="B422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65F71"/>
    <w:multiLevelType w:val="hybridMultilevel"/>
    <w:tmpl w:val="86668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A04566"/>
    <w:multiLevelType w:val="multilevel"/>
    <w:tmpl w:val="3E362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D145A"/>
    <w:multiLevelType w:val="hybridMultilevel"/>
    <w:tmpl w:val="C7E88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A0573"/>
    <w:multiLevelType w:val="multilevel"/>
    <w:tmpl w:val="632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C6FCA"/>
    <w:multiLevelType w:val="hybridMultilevel"/>
    <w:tmpl w:val="DA8CD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E7706"/>
    <w:multiLevelType w:val="hybridMultilevel"/>
    <w:tmpl w:val="F8244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37574"/>
    <w:multiLevelType w:val="hybridMultilevel"/>
    <w:tmpl w:val="4E20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D97196"/>
    <w:multiLevelType w:val="hybridMultilevel"/>
    <w:tmpl w:val="98CA0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1B6ECB"/>
    <w:multiLevelType w:val="hybridMultilevel"/>
    <w:tmpl w:val="8224F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52582"/>
    <w:multiLevelType w:val="hybridMultilevel"/>
    <w:tmpl w:val="256E2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B35AE2"/>
    <w:multiLevelType w:val="hybridMultilevel"/>
    <w:tmpl w:val="B860E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A77459"/>
    <w:multiLevelType w:val="hybridMultilevel"/>
    <w:tmpl w:val="89DE7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93526D"/>
    <w:multiLevelType w:val="hybridMultilevel"/>
    <w:tmpl w:val="5C34D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93EBD"/>
    <w:multiLevelType w:val="hybridMultilevel"/>
    <w:tmpl w:val="3D4E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16A"/>
    <w:multiLevelType w:val="hybridMultilevel"/>
    <w:tmpl w:val="CBB8E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EC7068"/>
    <w:multiLevelType w:val="hybridMultilevel"/>
    <w:tmpl w:val="3D48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E30672"/>
    <w:multiLevelType w:val="hybridMultilevel"/>
    <w:tmpl w:val="D310A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002D25"/>
    <w:multiLevelType w:val="hybridMultilevel"/>
    <w:tmpl w:val="4216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FFD14C1"/>
    <w:multiLevelType w:val="hybridMultilevel"/>
    <w:tmpl w:val="E0EEA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7164A4"/>
    <w:multiLevelType w:val="hybridMultilevel"/>
    <w:tmpl w:val="5B8CA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C236AA"/>
    <w:multiLevelType w:val="hybridMultilevel"/>
    <w:tmpl w:val="C3FAD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E02F97"/>
    <w:multiLevelType w:val="multilevel"/>
    <w:tmpl w:val="0032C402"/>
    <w:lvl w:ilvl="0">
      <w:start w:val="1"/>
      <w:numFmt w:val="decimal"/>
      <w:pStyle w:val="Heading1"/>
      <w:lvlText w:val="%1"/>
      <w:lvlJc w:val="left"/>
      <w:pPr>
        <w:tabs>
          <w:tab w:val="num" w:pos="720"/>
        </w:tabs>
        <w:ind w:left="720" w:hanging="720"/>
      </w:pPr>
      <w:rPr>
        <w:rFonts w:ascii="Arial" w:hAnsi="Arial" w:hint="default"/>
      </w:rPr>
    </w:lvl>
    <w:lvl w:ilvl="1">
      <w:start w:val="1"/>
      <w:numFmt w:val="decimal"/>
      <w:pStyle w:val="Heading2"/>
      <w:lvlText w:val="%1.%2"/>
      <w:lvlJc w:val="left"/>
      <w:pPr>
        <w:tabs>
          <w:tab w:val="num" w:pos="720"/>
        </w:tabs>
        <w:ind w:left="720" w:hanging="720"/>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4AF21A5"/>
    <w:multiLevelType w:val="hybridMultilevel"/>
    <w:tmpl w:val="FE1AD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EE086F"/>
    <w:multiLevelType w:val="hybridMultilevel"/>
    <w:tmpl w:val="D9A665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5"/>
  </w:num>
  <w:num w:numId="4">
    <w:abstractNumId w:val="26"/>
  </w:num>
  <w:num w:numId="5">
    <w:abstractNumId w:val="9"/>
  </w:num>
  <w:num w:numId="6">
    <w:abstractNumId w:val="29"/>
  </w:num>
  <w:num w:numId="7">
    <w:abstractNumId w:val="14"/>
  </w:num>
  <w:num w:numId="8">
    <w:abstractNumId w:val="32"/>
  </w:num>
  <w:num w:numId="9">
    <w:abstractNumId w:val="20"/>
  </w:num>
  <w:num w:numId="10">
    <w:abstractNumId w:val="31"/>
  </w:num>
  <w:num w:numId="11">
    <w:abstractNumId w:val="6"/>
  </w:num>
  <w:num w:numId="12">
    <w:abstractNumId w:val="7"/>
  </w:num>
  <w:num w:numId="13">
    <w:abstractNumId w:val="33"/>
  </w:num>
  <w:num w:numId="14">
    <w:abstractNumId w:val="17"/>
  </w:num>
  <w:num w:numId="15">
    <w:abstractNumId w:val="11"/>
  </w:num>
  <w:num w:numId="16">
    <w:abstractNumId w:val="15"/>
  </w:num>
  <w:num w:numId="17">
    <w:abstractNumId w:val="5"/>
  </w:num>
  <w:num w:numId="18">
    <w:abstractNumId w:val="4"/>
  </w:num>
  <w:num w:numId="19">
    <w:abstractNumId w:val="3"/>
  </w:num>
  <w:num w:numId="20">
    <w:abstractNumId w:val="3"/>
  </w:num>
  <w:num w:numId="21">
    <w:abstractNumId w:val="24"/>
  </w:num>
  <w:num w:numId="22">
    <w:abstractNumId w:val="18"/>
  </w:num>
  <w:num w:numId="23">
    <w:abstractNumId w:val="13"/>
  </w:num>
  <w:num w:numId="24">
    <w:abstractNumId w:val="0"/>
  </w:num>
  <w:num w:numId="25">
    <w:abstractNumId w:val="2"/>
  </w:num>
  <w:num w:numId="26">
    <w:abstractNumId w:val="19"/>
  </w:num>
  <w:num w:numId="27">
    <w:abstractNumId w:val="23"/>
  </w:num>
  <w:num w:numId="28">
    <w:abstractNumId w:val="21"/>
  </w:num>
  <w:num w:numId="29">
    <w:abstractNumId w:val="27"/>
  </w:num>
  <w:num w:numId="30">
    <w:abstractNumId w:val="12"/>
  </w:num>
  <w:num w:numId="31">
    <w:abstractNumId w:val="28"/>
  </w:num>
  <w:num w:numId="32">
    <w:abstractNumId w:val="1"/>
  </w:num>
  <w:num w:numId="33">
    <w:abstractNumId w:val="34"/>
  </w:num>
  <w:num w:numId="34">
    <w:abstractNumId w:val="16"/>
  </w:num>
  <w:num w:numId="35">
    <w:abstractNumId w:val="2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F0"/>
    <w:rsid w:val="00011145"/>
    <w:rsid w:val="00093BF2"/>
    <w:rsid w:val="00094138"/>
    <w:rsid w:val="000A110D"/>
    <w:rsid w:val="000E352F"/>
    <w:rsid w:val="00197A7C"/>
    <w:rsid w:val="001D65BF"/>
    <w:rsid w:val="00244520"/>
    <w:rsid w:val="002C4259"/>
    <w:rsid w:val="002D047C"/>
    <w:rsid w:val="002E2C1A"/>
    <w:rsid w:val="002F439E"/>
    <w:rsid w:val="0035008E"/>
    <w:rsid w:val="0038058F"/>
    <w:rsid w:val="003B1241"/>
    <w:rsid w:val="003B4E8D"/>
    <w:rsid w:val="003C4E88"/>
    <w:rsid w:val="003C6E03"/>
    <w:rsid w:val="0046069E"/>
    <w:rsid w:val="004908F2"/>
    <w:rsid w:val="004F19E6"/>
    <w:rsid w:val="004F36EC"/>
    <w:rsid w:val="005C2D28"/>
    <w:rsid w:val="006101B9"/>
    <w:rsid w:val="006E4441"/>
    <w:rsid w:val="00720ED7"/>
    <w:rsid w:val="007A5D52"/>
    <w:rsid w:val="007B5EFA"/>
    <w:rsid w:val="00845649"/>
    <w:rsid w:val="008B3A19"/>
    <w:rsid w:val="008C2E48"/>
    <w:rsid w:val="008E1162"/>
    <w:rsid w:val="009020C9"/>
    <w:rsid w:val="00941AB9"/>
    <w:rsid w:val="0094580A"/>
    <w:rsid w:val="009534F7"/>
    <w:rsid w:val="009A5A7E"/>
    <w:rsid w:val="009B57C7"/>
    <w:rsid w:val="009E09E3"/>
    <w:rsid w:val="00A13CBA"/>
    <w:rsid w:val="00A422D3"/>
    <w:rsid w:val="00AC6847"/>
    <w:rsid w:val="00AD4B91"/>
    <w:rsid w:val="00AE4AAF"/>
    <w:rsid w:val="00B949A9"/>
    <w:rsid w:val="00CD790A"/>
    <w:rsid w:val="00CF7CA6"/>
    <w:rsid w:val="00D31949"/>
    <w:rsid w:val="00D57736"/>
    <w:rsid w:val="00D70196"/>
    <w:rsid w:val="00D76AD7"/>
    <w:rsid w:val="00D867F0"/>
    <w:rsid w:val="00D91D40"/>
    <w:rsid w:val="00DA50C9"/>
    <w:rsid w:val="00DE17BC"/>
    <w:rsid w:val="00E72B86"/>
    <w:rsid w:val="00EB6AFC"/>
    <w:rsid w:val="00F01135"/>
    <w:rsid w:val="00F015F8"/>
    <w:rsid w:val="00F56E91"/>
    <w:rsid w:val="00F602ED"/>
    <w:rsid w:val="00F64F4F"/>
    <w:rsid w:val="00FB0228"/>
    <w:rsid w:val="00FB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56832-6C66-48C2-90E5-22BF3AC4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7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3B1241"/>
    <w:pPr>
      <w:keepNext/>
      <w:numPr>
        <w:numId w:val="8"/>
      </w:numPr>
      <w:tabs>
        <w:tab w:val="left" w:pos="680"/>
      </w:tabs>
      <w:spacing w:before="360" w:after="60"/>
      <w:jc w:val="both"/>
      <w:outlineLvl w:val="0"/>
    </w:pPr>
    <w:rPr>
      <w:rFonts w:ascii="Arial" w:hAnsi="Arial"/>
      <w:b/>
      <w:caps/>
      <w:sz w:val="22"/>
      <w:szCs w:val="20"/>
      <w:lang w:eastAsia="en-US"/>
    </w:rPr>
  </w:style>
  <w:style w:type="paragraph" w:styleId="Heading2">
    <w:name w:val="heading 2"/>
    <w:basedOn w:val="Normal"/>
    <w:link w:val="Heading2Char"/>
    <w:qFormat/>
    <w:rsid w:val="003B1241"/>
    <w:pPr>
      <w:keepNext/>
      <w:numPr>
        <w:ilvl w:val="1"/>
        <w:numId w:val="8"/>
      </w:numPr>
      <w:spacing w:before="140"/>
      <w:ind w:right="431"/>
      <w:outlineLvl w:val="1"/>
    </w:pPr>
    <w:rPr>
      <w:rFonts w:ascii="Arial" w:hAnsi="Arial"/>
      <w:sz w:val="22"/>
      <w:szCs w:val="20"/>
      <w:lang w:eastAsia="en-US"/>
    </w:rPr>
  </w:style>
  <w:style w:type="paragraph" w:styleId="Heading3">
    <w:name w:val="heading 3"/>
    <w:basedOn w:val="Normal"/>
    <w:link w:val="Heading3Char"/>
    <w:qFormat/>
    <w:rsid w:val="003B1241"/>
    <w:pPr>
      <w:keepNext/>
      <w:numPr>
        <w:ilvl w:val="2"/>
        <w:numId w:val="8"/>
      </w:numPr>
      <w:spacing w:before="140"/>
      <w:outlineLvl w:val="2"/>
    </w:pPr>
    <w:rPr>
      <w:rFonts w:ascii="Arial" w:hAnsi="Arial"/>
      <w:sz w:val="22"/>
      <w:szCs w:val="20"/>
      <w:lang w:eastAsia="en-US"/>
    </w:rPr>
  </w:style>
  <w:style w:type="paragraph" w:styleId="Heading8">
    <w:name w:val="heading 8"/>
    <w:basedOn w:val="Normal"/>
    <w:next w:val="Normal"/>
    <w:link w:val="Heading8Char"/>
    <w:qFormat/>
    <w:rsid w:val="003B1241"/>
    <w:pPr>
      <w:numPr>
        <w:ilvl w:val="7"/>
        <w:numId w:val="8"/>
      </w:numPr>
      <w:spacing w:before="240" w:after="60"/>
      <w:outlineLvl w:val="7"/>
    </w:pPr>
    <w:rPr>
      <w:rFonts w:ascii="Arial" w:hAnsi="Arial"/>
      <w:i/>
      <w:sz w:val="20"/>
      <w:szCs w:val="20"/>
      <w:lang w:eastAsia="en-US"/>
    </w:rPr>
  </w:style>
  <w:style w:type="paragraph" w:styleId="Heading9">
    <w:name w:val="heading 9"/>
    <w:basedOn w:val="Normal"/>
    <w:next w:val="Normal"/>
    <w:link w:val="Heading9Char"/>
    <w:qFormat/>
    <w:rsid w:val="003B1241"/>
    <w:pPr>
      <w:numPr>
        <w:ilvl w:val="8"/>
        <w:numId w:val="8"/>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11145"/>
    <w:rPr>
      <w:color w:val="0000FF"/>
      <w:u w:val="single"/>
    </w:rPr>
  </w:style>
  <w:style w:type="paragraph" w:styleId="NoSpacing">
    <w:name w:val="No Spacing"/>
    <w:uiPriority w:val="1"/>
    <w:qFormat/>
    <w:rsid w:val="00D57736"/>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D91D40"/>
    <w:pPr>
      <w:tabs>
        <w:tab w:val="center" w:pos="4513"/>
        <w:tab w:val="right" w:pos="9026"/>
      </w:tabs>
    </w:pPr>
  </w:style>
  <w:style w:type="character" w:customStyle="1" w:styleId="HeaderChar">
    <w:name w:val="Header Char"/>
    <w:basedOn w:val="DefaultParagraphFont"/>
    <w:link w:val="Header"/>
    <w:uiPriority w:val="99"/>
    <w:rsid w:val="00D91D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91D40"/>
    <w:pPr>
      <w:tabs>
        <w:tab w:val="center" w:pos="4513"/>
        <w:tab w:val="right" w:pos="9026"/>
      </w:tabs>
    </w:pPr>
  </w:style>
  <w:style w:type="character" w:customStyle="1" w:styleId="FooterChar">
    <w:name w:val="Footer Char"/>
    <w:basedOn w:val="DefaultParagraphFont"/>
    <w:link w:val="Footer"/>
    <w:uiPriority w:val="99"/>
    <w:rsid w:val="00D91D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1162"/>
    <w:rPr>
      <w:rFonts w:ascii="Tahoma" w:hAnsi="Tahoma" w:cs="Tahoma"/>
      <w:sz w:val="16"/>
      <w:szCs w:val="16"/>
    </w:rPr>
  </w:style>
  <w:style w:type="character" w:customStyle="1" w:styleId="BalloonTextChar">
    <w:name w:val="Balloon Text Char"/>
    <w:basedOn w:val="DefaultParagraphFont"/>
    <w:link w:val="BalloonText"/>
    <w:uiPriority w:val="99"/>
    <w:semiHidden/>
    <w:rsid w:val="008E1162"/>
    <w:rPr>
      <w:rFonts w:ascii="Tahoma" w:eastAsia="Times New Roman" w:hAnsi="Tahoma" w:cs="Tahoma"/>
      <w:sz w:val="16"/>
      <w:szCs w:val="16"/>
      <w:lang w:eastAsia="en-GB"/>
    </w:rPr>
  </w:style>
  <w:style w:type="paragraph" w:styleId="ListParagraph">
    <w:name w:val="List Paragraph"/>
    <w:aliases w:val="Paragraph"/>
    <w:basedOn w:val="Normal"/>
    <w:link w:val="ListParagraphChar"/>
    <w:uiPriority w:val="34"/>
    <w:qFormat/>
    <w:rsid w:val="008E1162"/>
    <w:pPr>
      <w:ind w:left="720"/>
      <w:contextualSpacing/>
    </w:pPr>
  </w:style>
  <w:style w:type="character" w:customStyle="1" w:styleId="Heading1Char">
    <w:name w:val="Heading 1 Char"/>
    <w:basedOn w:val="DefaultParagraphFont"/>
    <w:link w:val="Heading1"/>
    <w:rsid w:val="003B1241"/>
    <w:rPr>
      <w:rFonts w:ascii="Arial" w:eastAsia="Times New Roman" w:hAnsi="Arial" w:cs="Times New Roman"/>
      <w:b/>
      <w:caps/>
      <w:szCs w:val="20"/>
    </w:rPr>
  </w:style>
  <w:style w:type="character" w:customStyle="1" w:styleId="Heading2Char">
    <w:name w:val="Heading 2 Char"/>
    <w:basedOn w:val="DefaultParagraphFont"/>
    <w:link w:val="Heading2"/>
    <w:rsid w:val="003B1241"/>
    <w:rPr>
      <w:rFonts w:ascii="Arial" w:eastAsia="Times New Roman" w:hAnsi="Arial" w:cs="Times New Roman"/>
      <w:szCs w:val="20"/>
    </w:rPr>
  </w:style>
  <w:style w:type="character" w:customStyle="1" w:styleId="Heading3Char">
    <w:name w:val="Heading 3 Char"/>
    <w:basedOn w:val="DefaultParagraphFont"/>
    <w:link w:val="Heading3"/>
    <w:rsid w:val="003B1241"/>
    <w:rPr>
      <w:rFonts w:ascii="Arial" w:eastAsia="Times New Roman" w:hAnsi="Arial" w:cs="Times New Roman"/>
      <w:szCs w:val="20"/>
    </w:rPr>
  </w:style>
  <w:style w:type="character" w:customStyle="1" w:styleId="Heading8Char">
    <w:name w:val="Heading 8 Char"/>
    <w:basedOn w:val="DefaultParagraphFont"/>
    <w:link w:val="Heading8"/>
    <w:rsid w:val="003B1241"/>
    <w:rPr>
      <w:rFonts w:ascii="Arial" w:eastAsia="Times New Roman" w:hAnsi="Arial" w:cs="Times New Roman"/>
      <w:i/>
      <w:sz w:val="20"/>
      <w:szCs w:val="20"/>
    </w:rPr>
  </w:style>
  <w:style w:type="character" w:customStyle="1" w:styleId="Heading9Char">
    <w:name w:val="Heading 9 Char"/>
    <w:basedOn w:val="DefaultParagraphFont"/>
    <w:link w:val="Heading9"/>
    <w:rsid w:val="003B1241"/>
    <w:rPr>
      <w:rFonts w:ascii="Arial" w:eastAsia="Times New Roman" w:hAnsi="Arial" w:cs="Times New Roman"/>
      <w:i/>
      <w:sz w:val="18"/>
      <w:szCs w:val="20"/>
    </w:rPr>
  </w:style>
  <w:style w:type="paragraph" w:customStyle="1" w:styleId="gdp">
    <w:name w:val="gd_p"/>
    <w:basedOn w:val="Normal"/>
    <w:rsid w:val="003B1241"/>
    <w:pPr>
      <w:spacing w:before="100" w:beforeAutospacing="1" w:after="100" w:afterAutospacing="1"/>
    </w:pPr>
    <w:rPr>
      <w:rFonts w:eastAsia="Calibri"/>
    </w:rPr>
  </w:style>
  <w:style w:type="character" w:customStyle="1" w:styleId="ListParagraphChar">
    <w:name w:val="List Paragraph Char"/>
    <w:aliases w:val="Paragraph Char"/>
    <w:basedOn w:val="DefaultParagraphFont"/>
    <w:link w:val="ListParagraph"/>
    <w:uiPriority w:val="34"/>
    <w:locked/>
    <w:rsid w:val="00F015F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76AD7"/>
    <w:pPr>
      <w:spacing w:before="100" w:beforeAutospacing="1" w:after="100" w:afterAutospacing="1"/>
    </w:pPr>
  </w:style>
  <w:style w:type="paragraph" w:styleId="PlainText">
    <w:name w:val="Plain Text"/>
    <w:basedOn w:val="Normal"/>
    <w:link w:val="PlainTextChar"/>
    <w:uiPriority w:val="99"/>
    <w:semiHidden/>
    <w:unhideWhenUsed/>
    <w:rsid w:val="00D76AD7"/>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semiHidden/>
    <w:rsid w:val="00D76AD7"/>
    <w:rPr>
      <w:rFonts w:ascii="Calibri" w:eastAsia="Calibri" w:hAnsi="Calibri" w:cs="Consolas"/>
      <w:szCs w:val="21"/>
    </w:rPr>
  </w:style>
  <w:style w:type="paragraph" w:customStyle="1" w:styleId="Default">
    <w:name w:val="Default"/>
    <w:rsid w:val="00D76AD7"/>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Normal"/>
    <w:uiPriority w:val="99"/>
    <w:rsid w:val="00A13CBA"/>
    <w:pPr>
      <w:autoSpaceDE w:val="0"/>
      <w:autoSpaceDN w:val="0"/>
      <w:spacing w:line="221" w:lineRule="atLeast"/>
    </w:pPr>
    <w:rPr>
      <w:rFonts w:ascii="Roboto Slab" w:eastAsiaTheme="minorHAnsi" w:hAnsi="Roboto Slab"/>
      <w:lang w:eastAsia="en-US"/>
    </w:rPr>
  </w:style>
  <w:style w:type="character" w:customStyle="1" w:styleId="Para0Char">
    <w:name w:val="Para 0 Char"/>
    <w:basedOn w:val="DefaultParagraphFont"/>
    <w:link w:val="Para0"/>
    <w:uiPriority w:val="4"/>
    <w:locked/>
    <w:rsid w:val="00A13CBA"/>
    <w:rPr>
      <w:rFonts w:ascii="Arial" w:hAnsi="Arial" w:cs="Arial"/>
    </w:rPr>
  </w:style>
  <w:style w:type="paragraph" w:customStyle="1" w:styleId="Para0">
    <w:name w:val="Para 0"/>
    <w:basedOn w:val="Normal"/>
    <w:link w:val="Para0Char"/>
    <w:uiPriority w:val="4"/>
    <w:rsid w:val="00A13CBA"/>
    <w:pPr>
      <w:spacing w:before="240" w:after="120" w:line="240" w:lineRule="atLeast"/>
    </w:pPr>
    <w:rPr>
      <w:rFonts w:ascii="Arial" w:eastAsiaTheme="minorHAnsi" w:hAnsi="Arial" w:cs="Arial"/>
      <w:sz w:val="22"/>
      <w:szCs w:val="22"/>
      <w:lang w:eastAsia="en-US"/>
    </w:rPr>
  </w:style>
  <w:style w:type="character" w:customStyle="1" w:styleId="A8">
    <w:name w:val="A8"/>
    <w:basedOn w:val="DefaultParagraphFont"/>
    <w:uiPriority w:val="99"/>
    <w:rsid w:val="00A13CBA"/>
    <w:rPr>
      <w:rFonts w:ascii="Roboto Slab" w:hAnsi="Roboto Slab" w:hint="default"/>
      <w:b/>
      <w:bCs/>
      <w:color w:val="000000"/>
    </w:rPr>
  </w:style>
  <w:style w:type="character" w:customStyle="1" w:styleId="linkify">
    <w:name w:val="linkify"/>
    <w:basedOn w:val="DefaultParagraphFont"/>
    <w:rsid w:val="00A1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95333">
      <w:bodyDiv w:val="1"/>
      <w:marLeft w:val="0"/>
      <w:marRight w:val="0"/>
      <w:marTop w:val="0"/>
      <w:marBottom w:val="0"/>
      <w:divBdr>
        <w:top w:val="none" w:sz="0" w:space="0" w:color="auto"/>
        <w:left w:val="none" w:sz="0" w:space="0" w:color="auto"/>
        <w:bottom w:val="none" w:sz="0" w:space="0" w:color="auto"/>
        <w:right w:val="none" w:sz="0" w:space="0" w:color="auto"/>
      </w:divBdr>
    </w:div>
    <w:div w:id="651956644">
      <w:bodyDiv w:val="1"/>
      <w:marLeft w:val="0"/>
      <w:marRight w:val="0"/>
      <w:marTop w:val="0"/>
      <w:marBottom w:val="0"/>
      <w:divBdr>
        <w:top w:val="none" w:sz="0" w:space="0" w:color="auto"/>
        <w:left w:val="none" w:sz="0" w:space="0" w:color="auto"/>
        <w:bottom w:val="none" w:sz="0" w:space="0" w:color="auto"/>
        <w:right w:val="none" w:sz="0" w:space="0" w:color="auto"/>
      </w:divBdr>
    </w:div>
    <w:div w:id="1237781188">
      <w:bodyDiv w:val="1"/>
      <w:marLeft w:val="0"/>
      <w:marRight w:val="0"/>
      <w:marTop w:val="0"/>
      <w:marBottom w:val="0"/>
      <w:divBdr>
        <w:top w:val="none" w:sz="0" w:space="0" w:color="auto"/>
        <w:left w:val="none" w:sz="0" w:space="0" w:color="auto"/>
        <w:bottom w:val="none" w:sz="0" w:space="0" w:color="auto"/>
        <w:right w:val="none" w:sz="0" w:space="0" w:color="auto"/>
      </w:divBdr>
    </w:div>
    <w:div w:id="16719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stephen.burroughes@suffolkcoastal.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uffolk.gov.uk/consult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ffolkcoastallocalplan@eastsuffolk.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onsult.suffolkcoastal.gov.uk/consult.ti"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astsuffolk.gov.uk/planning/local-plans/suffolk-coastal-local-plan/local-plan-re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WDC</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McConnachie</dc:creator>
  <cp:lastModifiedBy>Stephen Burroughes</cp:lastModifiedBy>
  <cp:revision>2</cp:revision>
  <dcterms:created xsi:type="dcterms:W3CDTF">2017-11-02T10:34:00Z</dcterms:created>
  <dcterms:modified xsi:type="dcterms:W3CDTF">2017-11-02T10:34:00Z</dcterms:modified>
</cp:coreProperties>
</file>